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91DED" w14:textId="3D8B2B90" w:rsidR="009341D7" w:rsidRDefault="00326DC2" w:rsidP="00563634">
      <w:pPr>
        <w:widowControl w:val="0"/>
        <w:spacing w:after="0" w:line="264" w:lineRule="auto"/>
        <w:jc w:val="center"/>
        <w:rPr>
          <w:rFonts w:ascii="Calibri Light" w:hAnsi="Calibri Light" w:cs="Calibri Light"/>
          <w:b/>
          <w:bCs/>
          <w:sz w:val="24"/>
          <w:szCs w:val="24"/>
          <w14:ligatures w14:val="none"/>
        </w:rPr>
      </w:pPr>
      <w:r>
        <w:rPr>
          <w:noProof/>
          <w:color w:val="2B579A"/>
          <w:shd w:val="clear" w:color="auto" w:fill="E6E6E6"/>
        </w:rPr>
        <w:drawing>
          <wp:anchor distT="0" distB="0" distL="114300" distR="114300" simplePos="0" relativeHeight="251675648" behindDoc="0" locked="0" layoutInCell="1" allowOverlap="1" wp14:anchorId="730728B5" wp14:editId="1AF21DE0">
            <wp:simplePos x="0" y="0"/>
            <wp:positionH relativeFrom="column">
              <wp:posOffset>5186045</wp:posOffset>
            </wp:positionH>
            <wp:positionV relativeFrom="paragraph">
              <wp:posOffset>-403860</wp:posOffset>
            </wp:positionV>
            <wp:extent cx="978087" cy="12344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8087" cy="1234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41D7">
        <w:rPr>
          <w:rFonts w:ascii="Times New Roman" w:hAnsi="Times New Roman" w:cs="Times New Roman"/>
          <w:noProof/>
          <w:color w:val="auto"/>
          <w:kern w:val="0"/>
          <w:sz w:val="24"/>
          <w:szCs w:val="24"/>
          <w:shd w:val="clear" w:color="auto" w:fill="E6E6E6"/>
          <w14:ligatures w14:val="none"/>
          <w14:cntxtAlts w14:val="0"/>
        </w:rPr>
        <w:drawing>
          <wp:anchor distT="36576" distB="36576" distL="36576" distR="36576" simplePos="0" relativeHeight="251673600" behindDoc="0" locked="0" layoutInCell="1" allowOverlap="1" wp14:anchorId="5B9CB52B" wp14:editId="25DF2BA2">
            <wp:simplePos x="0" y="0"/>
            <wp:positionH relativeFrom="column">
              <wp:posOffset>-523875</wp:posOffset>
            </wp:positionH>
            <wp:positionV relativeFrom="paragraph">
              <wp:posOffset>-628650</wp:posOffset>
            </wp:positionV>
            <wp:extent cx="6773545" cy="87630"/>
            <wp:effectExtent l="0" t="0" r="8255" b="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73545" cy="876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341D7">
        <w:rPr>
          <w:rFonts w:ascii="Times New Roman" w:hAnsi="Times New Roman" w:cs="Times New Roman"/>
          <w:noProof/>
          <w:color w:val="auto"/>
          <w:kern w:val="0"/>
          <w:sz w:val="24"/>
          <w:szCs w:val="24"/>
          <w:shd w:val="clear" w:color="auto" w:fill="E6E6E6"/>
          <w14:ligatures w14:val="none"/>
          <w14:cntxtAlts w14:val="0"/>
        </w:rPr>
        <mc:AlternateContent>
          <mc:Choice Requires="wps">
            <w:drawing>
              <wp:anchor distT="36576" distB="36576" distL="36576" distR="36576" simplePos="0" relativeHeight="251664384" behindDoc="0" locked="0" layoutInCell="1" allowOverlap="1" wp14:anchorId="7E88FE54" wp14:editId="1F130117">
                <wp:simplePos x="0" y="0"/>
                <wp:positionH relativeFrom="column">
                  <wp:posOffset>-333375</wp:posOffset>
                </wp:positionH>
                <wp:positionV relativeFrom="paragraph">
                  <wp:posOffset>7332980</wp:posOffset>
                </wp:positionV>
                <wp:extent cx="1981200" cy="2176780"/>
                <wp:effectExtent l="0" t="21590" r="16510" b="3556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981200" cy="2176780"/>
                        </a:xfrm>
                        <a:prstGeom prst="chevron">
                          <a:avLst>
                            <a:gd name="adj" fmla="val 25000"/>
                          </a:avLst>
                        </a:prstGeom>
                        <a:solidFill>
                          <a:schemeClr val="accent1">
                            <a:lumMod val="50000"/>
                          </a:schemeClr>
                        </a:solidFill>
                        <a:ln w="25400">
                          <a:solidFill>
                            <a:sysClr val="windowText" lastClr="000000">
                              <a:lumMod val="0"/>
                              <a:lumOff val="0"/>
                            </a:sysClr>
                          </a:solidFill>
                          <a:miter lim="800000"/>
                          <a:headEnd/>
                          <a:tailEnd/>
                        </a:ln>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w:pict>
              <v:shapetype id="_x0000_t55" coordsize="21600,21600" o:spt="55" adj="16200" path="m@0,l,0@1,10800,,21600@0,21600,21600,10800xe" w14:anchorId="6E457407">
                <v:stroke joinstyle="miter"/>
                <v:formulas>
                  <v:f eqn="val #0"/>
                  <v:f eqn="sum 21600 0 @0"/>
                  <v:f eqn="prod #0 1 2"/>
                </v:formulas>
                <v:path textboxrect="0,0,10800,21600;0,0,16200,21600;0,0,21600,21600" o:connecttype="custom" o:connectlocs="@2,0;@1,10800;@2,21600;21600,10800" o:connectangles="270,180,90,0"/>
                <v:handles>
                  <v:h position="#0,topLeft" xrange="0,21600"/>
                </v:handles>
              </v:shapetype>
              <v:shape id="AutoShape 19" style="position:absolute;margin-left:-26.25pt;margin-top:577.4pt;width:156pt;height:171.4pt;rotation:-90;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1f3763 [1604]" strokeweight="2pt" type="#_x0000_t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">
                <v:textbox inset="2.88pt,2.88pt,2.88pt,2.88pt"/>
              </v:shape>
            </w:pict>
          </mc:Fallback>
        </mc:AlternateContent>
      </w:r>
      <w:r w:rsidR="009341D7">
        <w:rPr>
          <w:rFonts w:ascii="Times New Roman" w:hAnsi="Times New Roman" w:cs="Times New Roman"/>
          <w:noProof/>
          <w:color w:val="auto"/>
          <w:kern w:val="0"/>
          <w:sz w:val="24"/>
          <w:szCs w:val="24"/>
          <w:shd w:val="clear" w:color="auto" w:fill="E6E6E6"/>
          <w14:ligatures w14:val="none"/>
          <w14:cntxtAlts w14:val="0"/>
        </w:rPr>
        <mc:AlternateContent>
          <mc:Choice Requires="wps">
            <w:drawing>
              <wp:anchor distT="36576" distB="36576" distL="36576" distR="36576" simplePos="0" relativeHeight="251658240" behindDoc="0" locked="0" layoutInCell="1" allowOverlap="1" wp14:anchorId="3CA84938" wp14:editId="1F0DB03A">
                <wp:simplePos x="0" y="0"/>
                <wp:positionH relativeFrom="column">
                  <wp:posOffset>-370840</wp:posOffset>
                </wp:positionH>
                <wp:positionV relativeFrom="paragraph">
                  <wp:posOffset>-591820</wp:posOffset>
                </wp:positionV>
                <wp:extent cx="1981200" cy="2176780"/>
                <wp:effectExtent l="0" t="21590" r="16510" b="35560"/>
                <wp:wrapNone/>
                <wp:docPr id="1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981200" cy="2176780"/>
                        </a:xfrm>
                        <a:prstGeom prst="chevron">
                          <a:avLst>
                            <a:gd name="adj" fmla="val 25000"/>
                          </a:avLst>
                        </a:prstGeom>
                        <a:solidFill>
                          <a:schemeClr val="accent1">
                            <a:lumMod val="20000"/>
                            <a:lumOff val="80000"/>
                          </a:schemeClr>
                        </a:solidFill>
                        <a:ln w="25400">
                          <a:solidFill>
                            <a:sysClr val="windowText" lastClr="000000">
                              <a:lumMod val="0"/>
                              <a:lumOff val="0"/>
                            </a:sysClr>
                          </a:solidFill>
                          <a:miter lim="800000"/>
                          <a:headEnd/>
                          <a:tailEnd/>
                        </a:ln>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w:pict>
              <v:shape id="AutoShape 18" style="position:absolute;margin-left:-29.2pt;margin-top:-46.6pt;width:156pt;height:171.4pt;rotation:-90;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d9e2f3 [660]" strokeweight="2pt" type="#_x0000_t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" w14:anchorId="6A61C15C">
                <v:textbox inset="2.88pt,2.88pt,2.88pt,2.88pt"/>
              </v:shape>
            </w:pict>
          </mc:Fallback>
        </mc:AlternateContent>
      </w:r>
      <w:r w:rsidR="009341D7">
        <w:rPr>
          <w:rFonts w:ascii="Times New Roman" w:hAnsi="Times New Roman" w:cs="Times New Roman"/>
          <w:noProof/>
          <w:color w:val="auto"/>
          <w:kern w:val="0"/>
          <w:sz w:val="24"/>
          <w:szCs w:val="24"/>
          <w:shd w:val="clear" w:color="auto" w:fill="E6E6E6"/>
          <w14:ligatures w14:val="none"/>
          <w14:cntxtAlts w14:val="0"/>
        </w:rPr>
        <mc:AlternateContent>
          <mc:Choice Requires="wps">
            <w:drawing>
              <wp:anchor distT="36576" distB="36576" distL="36576" distR="36576" simplePos="0" relativeHeight="251652096" behindDoc="0" locked="0" layoutInCell="1" allowOverlap="1" wp14:anchorId="6B2E7477" wp14:editId="7036D970">
                <wp:simplePos x="0" y="0"/>
                <wp:positionH relativeFrom="column">
                  <wp:posOffset>-370840</wp:posOffset>
                </wp:positionH>
                <wp:positionV relativeFrom="paragraph">
                  <wp:posOffset>1389380</wp:posOffset>
                </wp:positionV>
                <wp:extent cx="1981200" cy="2176780"/>
                <wp:effectExtent l="0" t="21590" r="16510" b="35560"/>
                <wp:wrapNone/>
                <wp:docPr id="1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981200" cy="2176780"/>
                        </a:xfrm>
                        <a:prstGeom prst="chevron">
                          <a:avLst>
                            <a:gd name="adj" fmla="val 25000"/>
                          </a:avLst>
                        </a:prstGeom>
                        <a:solidFill>
                          <a:schemeClr val="accent1">
                            <a:lumMod val="40000"/>
                            <a:lumOff val="60000"/>
                          </a:schemeClr>
                        </a:solidFill>
                        <a:ln w="25400">
                          <a:solidFill>
                            <a:sysClr val="windowText" lastClr="000000">
                              <a:lumMod val="0"/>
                              <a:lumOff val="0"/>
                            </a:sysClr>
                          </a:solidFill>
                          <a:miter lim="800000"/>
                          <a:headEnd/>
                          <a:tailEnd/>
                        </a:ln>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w:pict>
              <v:shape id="AutoShape 15" style="position:absolute;margin-left:-29.2pt;margin-top:109.4pt;width:156pt;height:171.4pt;rotation:-90;z-index:2516520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b4c6e7 [1300]" strokeweight="2pt" type="#_x0000_t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" w14:anchorId="3F0A24CD">
                <v:textbox inset="2.88pt,2.88pt,2.88pt,2.88pt"/>
              </v:shape>
            </w:pict>
          </mc:Fallback>
        </mc:AlternateContent>
      </w:r>
      <w:r w:rsidR="009341D7">
        <w:rPr>
          <w:rFonts w:ascii="Times New Roman" w:hAnsi="Times New Roman" w:cs="Times New Roman"/>
          <w:noProof/>
          <w:color w:val="auto"/>
          <w:kern w:val="0"/>
          <w:sz w:val="24"/>
          <w:szCs w:val="24"/>
          <w:shd w:val="clear" w:color="auto" w:fill="E6E6E6"/>
          <w14:ligatures w14:val="none"/>
          <w14:cntxtAlts w14:val="0"/>
        </w:rPr>
        <mc:AlternateContent>
          <mc:Choice Requires="wps">
            <w:drawing>
              <wp:anchor distT="36576" distB="36576" distL="36576" distR="36576" simplePos="0" relativeHeight="251649024" behindDoc="0" locked="0" layoutInCell="1" allowOverlap="1" wp14:anchorId="03408039" wp14:editId="5C83B8C9">
                <wp:simplePos x="0" y="0"/>
                <wp:positionH relativeFrom="column">
                  <wp:posOffset>-333375</wp:posOffset>
                </wp:positionH>
                <wp:positionV relativeFrom="paragraph">
                  <wp:posOffset>3370580</wp:posOffset>
                </wp:positionV>
                <wp:extent cx="1981200" cy="2176780"/>
                <wp:effectExtent l="0" t="21590" r="16510" b="35560"/>
                <wp:wrapNone/>
                <wp:docPr id="1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981200" cy="2176780"/>
                        </a:xfrm>
                        <a:prstGeom prst="chevron">
                          <a:avLst>
                            <a:gd name="adj" fmla="val 25000"/>
                          </a:avLst>
                        </a:prstGeom>
                        <a:solidFill>
                          <a:schemeClr val="accent1">
                            <a:lumMod val="60000"/>
                            <a:lumOff val="40000"/>
                          </a:schemeClr>
                        </a:solidFill>
                        <a:ln w="25400">
                          <a:solidFill>
                            <a:sysClr val="windowText" lastClr="000000">
                              <a:lumMod val="0"/>
                              <a:lumOff val="0"/>
                            </a:sysClr>
                          </a:solidFill>
                          <a:miter lim="800000"/>
                          <a:headEnd/>
                          <a:tailEnd/>
                        </a:ln>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w:pict>
              <v:shape id="AutoShape 14" style="position:absolute;margin-left:-26.25pt;margin-top:265.4pt;width:156pt;height:171.4pt;rotation:-90;z-index:2516490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8eaadb [1940]" strokeweight="2pt" type="#_x0000_t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" w14:anchorId="693C120F">
                <v:textbox inset="2.88pt,2.88pt,2.88pt,2.88pt"/>
              </v:shape>
            </w:pict>
          </mc:Fallback>
        </mc:AlternateContent>
      </w:r>
      <w:r w:rsidR="009341D7">
        <w:rPr>
          <w:rFonts w:ascii="Times New Roman" w:hAnsi="Times New Roman" w:cs="Times New Roman"/>
          <w:noProof/>
          <w:color w:val="auto"/>
          <w:kern w:val="0"/>
          <w:sz w:val="24"/>
          <w:szCs w:val="24"/>
          <w:shd w:val="clear" w:color="auto" w:fill="E6E6E6"/>
          <w14:ligatures w14:val="none"/>
          <w14:cntxtAlts w14:val="0"/>
        </w:rPr>
        <mc:AlternateContent>
          <mc:Choice Requires="wps">
            <w:drawing>
              <wp:anchor distT="36576" distB="36576" distL="36576" distR="36576" simplePos="0" relativeHeight="251645952" behindDoc="0" locked="0" layoutInCell="1" allowOverlap="1" wp14:anchorId="4454EC0F" wp14:editId="08F0E1A8">
                <wp:simplePos x="0" y="0"/>
                <wp:positionH relativeFrom="column">
                  <wp:posOffset>-333375</wp:posOffset>
                </wp:positionH>
                <wp:positionV relativeFrom="paragraph">
                  <wp:posOffset>5351780</wp:posOffset>
                </wp:positionV>
                <wp:extent cx="1981200" cy="2176780"/>
                <wp:effectExtent l="0" t="21590" r="16510" b="35560"/>
                <wp:wrapNone/>
                <wp:docPr id="1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981200" cy="2176780"/>
                        </a:xfrm>
                        <a:prstGeom prst="chevron">
                          <a:avLst>
                            <a:gd name="adj" fmla="val 25000"/>
                          </a:avLst>
                        </a:prstGeom>
                        <a:solidFill>
                          <a:schemeClr val="accent1">
                            <a:lumMod val="75000"/>
                          </a:schemeClr>
                        </a:solidFill>
                        <a:ln w="25400">
                          <a:solidFill>
                            <a:sysClr val="windowText" lastClr="000000">
                              <a:lumMod val="0"/>
                              <a:lumOff val="0"/>
                            </a:sysClr>
                          </a:solidFill>
                          <a:miter lim="800000"/>
                          <a:headEnd/>
                          <a:tailEnd/>
                        </a:ln>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w:pict>
              <v:shape id="AutoShape 13" style="position:absolute;margin-left:-26.25pt;margin-top:421.4pt;width:156pt;height:171.4pt;rotation:-90;z-index:2516459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2f5496 [2404]" strokeweight="2pt" type="#_x0000_t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" w14:anchorId="784E5933">
                <v:textbox inset="2.88pt,2.88pt,2.88pt,2.88pt"/>
              </v:shape>
            </w:pict>
          </mc:Fallback>
        </mc:AlternateContent>
      </w:r>
    </w:p>
    <w:p w14:paraId="6CFDC5F7"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5EA08FC3"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50B80F92"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403A24D0"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11A31210"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37F8A2C4"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58890075" w14:textId="77777777" w:rsidR="009341D7" w:rsidRDefault="002933F6" w:rsidP="00563634">
      <w:pPr>
        <w:widowControl w:val="0"/>
        <w:spacing w:after="0" w:line="264" w:lineRule="auto"/>
        <w:jc w:val="center"/>
        <w:rPr>
          <w:rFonts w:ascii="Calibri Light" w:hAnsi="Calibri Light" w:cs="Calibri Light"/>
          <w:b/>
          <w:bCs/>
          <w:sz w:val="24"/>
          <w:szCs w:val="24"/>
          <w14:ligatures w14:val="none"/>
        </w:rPr>
      </w:pPr>
      <w:r>
        <w:rPr>
          <w:rFonts w:ascii="Times New Roman" w:hAnsi="Times New Roman" w:cs="Times New Roman"/>
          <w:noProof/>
          <w:color w:val="auto"/>
          <w:kern w:val="0"/>
          <w:sz w:val="24"/>
          <w:szCs w:val="24"/>
          <w:shd w:val="clear" w:color="auto" w:fill="E6E6E6"/>
          <w14:ligatures w14:val="none"/>
          <w14:cntxtAlts w14:val="0"/>
        </w:rPr>
        <w:drawing>
          <wp:anchor distT="0" distB="0" distL="114300" distR="114300" simplePos="0" relativeHeight="251674624" behindDoc="0" locked="0" layoutInCell="1" allowOverlap="1" wp14:anchorId="1C0D9438" wp14:editId="4FFBE5EF">
            <wp:simplePos x="0" y="0"/>
            <wp:positionH relativeFrom="column">
              <wp:posOffset>1729740</wp:posOffset>
            </wp:positionH>
            <wp:positionV relativeFrom="paragraph">
              <wp:posOffset>7620</wp:posOffset>
            </wp:positionV>
            <wp:extent cx="4861560" cy="762000"/>
            <wp:effectExtent l="0" t="0" r="0" b="0"/>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p>
    <w:p w14:paraId="1AE37EBE"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24820AA1"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2BDE8088"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11F5A42C" w14:textId="77777777" w:rsidR="009341D7" w:rsidRDefault="004C799B" w:rsidP="00563634">
      <w:pPr>
        <w:widowControl w:val="0"/>
        <w:spacing w:after="0" w:line="264" w:lineRule="auto"/>
        <w:jc w:val="center"/>
        <w:rPr>
          <w:rFonts w:ascii="Calibri Light" w:hAnsi="Calibri Light" w:cs="Calibri Light"/>
          <w:b/>
          <w:bCs/>
          <w:sz w:val="24"/>
          <w:szCs w:val="24"/>
          <w14:ligatures w14:val="none"/>
        </w:rPr>
      </w:pPr>
      <w:r>
        <w:rPr>
          <w:rFonts w:ascii="Times New Roman" w:hAnsi="Times New Roman" w:cs="Times New Roman"/>
          <w:noProof/>
          <w:color w:val="auto"/>
          <w:kern w:val="0"/>
          <w:sz w:val="24"/>
          <w:szCs w:val="24"/>
          <w:shd w:val="clear" w:color="auto" w:fill="E6E6E6"/>
          <w14:ligatures w14:val="none"/>
          <w14:cntxtAlts w14:val="0"/>
        </w:rPr>
        <mc:AlternateContent>
          <mc:Choice Requires="wps">
            <w:drawing>
              <wp:anchor distT="36576" distB="36576" distL="36576" distR="36576" simplePos="0" relativeHeight="251655168" behindDoc="0" locked="0" layoutInCell="1" allowOverlap="1" wp14:anchorId="0DB0E781" wp14:editId="56AE05FF">
                <wp:simplePos x="0" y="0"/>
                <wp:positionH relativeFrom="column">
                  <wp:posOffset>1704975</wp:posOffset>
                </wp:positionH>
                <wp:positionV relativeFrom="paragraph">
                  <wp:posOffset>34925</wp:posOffset>
                </wp:positionV>
                <wp:extent cx="4506595" cy="6296025"/>
                <wp:effectExtent l="0" t="0" r="8255" b="9525"/>
                <wp:wrapNone/>
                <wp:docPr id="1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6595" cy="6296025"/>
                        </a:xfrm>
                        <a:prstGeom prst="rect">
                          <a:avLst/>
                        </a:prstGeom>
                        <a:noFill/>
                        <a:ln>
                          <a:noFill/>
                        </a:ln>
                        <a:effectLst/>
                        <a:extLst>
                          <a:ext uri="{909E8E84-426E-40dd-AFC4-6F175D3DCCD1}">
                            <a14:hiddenFill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5B9BD5"/>
                              </a:solidFill>
                            </a14:hiddenFill>
                          </a:ext>
                          <a:ext uri="{91240B29-F687-4f45-9708-019B960494DF}">
                            <a14:hiddenLine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25400">
                              <a:solidFill>
                                <a:schemeClr val="dk1">
                                  <a:lumMod val="0"/>
                                  <a:lumOff val="0"/>
                                </a:schemeClr>
                              </a:solidFill>
                              <a:miter lim="800000"/>
                              <a:headEnd/>
                              <a:tailEnd/>
                            </a14:hiddenLine>
                          </a:ext>
                          <a:ext uri="{AF507438-7753-43e0-B8FC-AC1667EBCBE1}">
                            <a14:hiddenEffects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2A5A7CE0" w14:textId="77777777" w:rsidR="00BE450F" w:rsidRDefault="00BE450F" w:rsidP="009341D7">
                            <w:pPr>
                              <w:widowControl w:val="0"/>
                              <w:spacing w:after="0"/>
                              <w:ind w:left="45"/>
                              <w:jc w:val="center"/>
                              <w:rPr>
                                <w:rFonts w:ascii="Century Gothic" w:hAnsi="Century Gothic"/>
                                <w:color w:val="2D4E6B"/>
                                <w:sz w:val="130"/>
                                <w:szCs w:val="130"/>
                                <w14:ligatures w14:val="none"/>
                              </w:rPr>
                            </w:pPr>
                            <w:r>
                              <w:rPr>
                                <w:rFonts w:ascii="Century Gothic" w:hAnsi="Century Gothic"/>
                                <w:color w:val="2D4E6B"/>
                                <w:sz w:val="130"/>
                                <w:szCs w:val="130"/>
                                <w14:ligatures w14:val="none"/>
                              </w:rPr>
                              <w:t>Curriculum</w:t>
                            </w:r>
                          </w:p>
                          <w:p w14:paraId="6C7553FF" w14:textId="77777777" w:rsidR="00BE450F" w:rsidRDefault="00BE450F" w:rsidP="009341D7">
                            <w:pPr>
                              <w:widowControl w:val="0"/>
                              <w:spacing w:after="0"/>
                              <w:ind w:left="45"/>
                              <w:jc w:val="center"/>
                              <w:rPr>
                                <w:rFonts w:ascii="Century Gothic" w:hAnsi="Century Gothic"/>
                                <w:color w:val="2D4E6B"/>
                                <w:sz w:val="130"/>
                                <w:szCs w:val="130"/>
                                <w14:ligatures w14:val="none"/>
                              </w:rPr>
                            </w:pPr>
                            <w:r>
                              <w:rPr>
                                <w:rFonts w:ascii="Century Gothic" w:hAnsi="Century Gothic"/>
                                <w:color w:val="2D4E6B"/>
                                <w:sz w:val="130"/>
                                <w:szCs w:val="130"/>
                                <w14:ligatures w14:val="none"/>
                              </w:rPr>
                              <w:t>Provision</w:t>
                            </w:r>
                          </w:p>
                          <w:p w14:paraId="6C24476F" w14:textId="77777777" w:rsidR="00BE450F" w:rsidRDefault="00BE450F" w:rsidP="009341D7">
                            <w:pPr>
                              <w:widowControl w:val="0"/>
                              <w:spacing w:after="0"/>
                              <w:ind w:left="45"/>
                              <w:jc w:val="center"/>
                              <w:rPr>
                                <w:rFonts w:ascii="Century Gothic" w:hAnsi="Century Gothic"/>
                                <w:color w:val="2D4E6B"/>
                                <w:sz w:val="130"/>
                                <w:szCs w:val="130"/>
                                <w14:ligatures w14:val="none"/>
                              </w:rPr>
                            </w:pPr>
                            <w:r>
                              <w:rPr>
                                <w:rFonts w:ascii="Century Gothic" w:hAnsi="Century Gothic"/>
                                <w:color w:val="2D4E6B"/>
                                <w:sz w:val="130"/>
                                <w:szCs w:val="130"/>
                                <w14:ligatures w14:val="none"/>
                              </w:rPr>
                              <w:t> </w:t>
                            </w:r>
                          </w:p>
                          <w:p w14:paraId="46D55972"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01D54874"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6E493C0A"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0A914ACB"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02EEFB3B"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2528C3BA"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27E98061"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43EED07F"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3BC16803"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05C006B2"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32CD98B5"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14681A85"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78CE0DB8"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13F14EE5"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2B6C7531"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7AD8B602"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66CB696E"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249880CC"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0991D1CD" w14:textId="5F46644D" w:rsidR="00BE450F" w:rsidRDefault="00BE450F" w:rsidP="009341D7">
                            <w:pPr>
                              <w:widowControl w:val="0"/>
                              <w:spacing w:after="0"/>
                              <w:ind w:left="45"/>
                              <w:jc w:val="center"/>
                              <w:rPr>
                                <w:rFonts w:ascii="Century Gothic" w:hAnsi="Century Gothic"/>
                                <w:color w:val="2D4E6B"/>
                                <w:sz w:val="130"/>
                                <w:szCs w:val="130"/>
                                <w14:ligatures w14:val="none"/>
                              </w:rPr>
                            </w:pPr>
                            <w:r>
                              <w:rPr>
                                <w:rFonts w:ascii="Century Gothic" w:hAnsi="Century Gothic"/>
                                <w:color w:val="2D4E6B"/>
                                <w:sz w:val="130"/>
                                <w:szCs w:val="130"/>
                                <w14:ligatures w14:val="none"/>
                              </w:rPr>
                              <w:t>202</w:t>
                            </w:r>
                            <w:r w:rsidR="001628ED">
                              <w:rPr>
                                <w:rFonts w:ascii="Century Gothic" w:hAnsi="Century Gothic"/>
                                <w:color w:val="2D4E6B"/>
                                <w:sz w:val="130"/>
                                <w:szCs w:val="130"/>
                                <w14:ligatures w14:val="none"/>
                              </w:rPr>
                              <w:t>4</w:t>
                            </w:r>
                            <w:r>
                              <w:rPr>
                                <w:rFonts w:ascii="Century Gothic" w:hAnsi="Century Gothic"/>
                                <w:color w:val="2D4E6B"/>
                                <w:sz w:val="130"/>
                                <w:szCs w:val="130"/>
                                <w14:ligatures w14:val="none"/>
                              </w:rPr>
                              <w:t>/2</w:t>
                            </w:r>
                            <w:r w:rsidR="001628ED">
                              <w:rPr>
                                <w:rFonts w:ascii="Century Gothic" w:hAnsi="Century Gothic"/>
                                <w:color w:val="2D4E6B"/>
                                <w:sz w:val="130"/>
                                <w:szCs w:val="130"/>
                                <w14:ligatures w14:val="none"/>
                              </w:rPr>
                              <w:t>5</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B0E781" id="_x0000_t202" coordsize="21600,21600" o:spt="202" path="m,l,21600r21600,l21600,xe">
                <v:stroke joinstyle="miter"/>
                <v:path gradientshapeok="t" o:connecttype="rect"/>
              </v:shapetype>
              <v:shape id="Text Box 16" o:spid="_x0000_s1026" type="#_x0000_t202" style="position:absolute;left:0;text-align:left;margin-left:134.25pt;margin-top:2.75pt;width:354.85pt;height:495.75pt;z-index:251655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" filled="f" stroked="f">
                <v:textbox inset="2.88pt,2.88pt,2.88pt,2.88pt">
                  <w:txbxContent>
                    <w:p w14:paraId="2A5A7CE0" w14:textId="77777777" w:rsidR="00BE450F" w:rsidRDefault="00BE450F" w:rsidP="009341D7">
                      <w:pPr>
                        <w:widowControl w:val="0"/>
                        <w:spacing w:after="0"/>
                        <w:ind w:left="45"/>
                        <w:jc w:val="center"/>
                        <w:rPr>
                          <w:rFonts w:ascii="Century Gothic" w:hAnsi="Century Gothic"/>
                          <w:color w:val="2D4E6B"/>
                          <w:sz w:val="130"/>
                          <w:szCs w:val="130"/>
                          <w14:ligatures w14:val="none"/>
                        </w:rPr>
                      </w:pPr>
                      <w:r>
                        <w:rPr>
                          <w:rFonts w:ascii="Century Gothic" w:hAnsi="Century Gothic"/>
                          <w:color w:val="2D4E6B"/>
                          <w:sz w:val="130"/>
                          <w:szCs w:val="130"/>
                          <w14:ligatures w14:val="none"/>
                        </w:rPr>
                        <w:t>Curriculum</w:t>
                      </w:r>
                    </w:p>
                    <w:p w14:paraId="6C7553FF" w14:textId="77777777" w:rsidR="00BE450F" w:rsidRDefault="00BE450F" w:rsidP="009341D7">
                      <w:pPr>
                        <w:widowControl w:val="0"/>
                        <w:spacing w:after="0"/>
                        <w:ind w:left="45"/>
                        <w:jc w:val="center"/>
                        <w:rPr>
                          <w:rFonts w:ascii="Century Gothic" w:hAnsi="Century Gothic"/>
                          <w:color w:val="2D4E6B"/>
                          <w:sz w:val="130"/>
                          <w:szCs w:val="130"/>
                          <w14:ligatures w14:val="none"/>
                        </w:rPr>
                      </w:pPr>
                      <w:r>
                        <w:rPr>
                          <w:rFonts w:ascii="Century Gothic" w:hAnsi="Century Gothic"/>
                          <w:color w:val="2D4E6B"/>
                          <w:sz w:val="130"/>
                          <w:szCs w:val="130"/>
                          <w14:ligatures w14:val="none"/>
                        </w:rPr>
                        <w:t>Provision</w:t>
                      </w:r>
                    </w:p>
                    <w:p w14:paraId="6C24476F" w14:textId="77777777" w:rsidR="00BE450F" w:rsidRDefault="00BE450F" w:rsidP="009341D7">
                      <w:pPr>
                        <w:widowControl w:val="0"/>
                        <w:spacing w:after="0"/>
                        <w:ind w:left="45"/>
                        <w:jc w:val="center"/>
                        <w:rPr>
                          <w:rFonts w:ascii="Century Gothic" w:hAnsi="Century Gothic"/>
                          <w:color w:val="2D4E6B"/>
                          <w:sz w:val="130"/>
                          <w:szCs w:val="130"/>
                          <w14:ligatures w14:val="none"/>
                        </w:rPr>
                      </w:pPr>
                      <w:r>
                        <w:rPr>
                          <w:rFonts w:ascii="Century Gothic" w:hAnsi="Century Gothic"/>
                          <w:color w:val="2D4E6B"/>
                          <w:sz w:val="130"/>
                          <w:szCs w:val="130"/>
                          <w14:ligatures w14:val="none"/>
                        </w:rPr>
                        <w:t> </w:t>
                      </w:r>
                    </w:p>
                    <w:p w14:paraId="46D55972"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01D54874"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6E493C0A"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0A914ACB"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02EEFB3B"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2528C3BA"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27E98061"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43EED07F"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3BC16803"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05C006B2"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32CD98B5"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14681A85"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78CE0DB8"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13F14EE5"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2B6C7531"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7AD8B602"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66CB696E"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249880CC" w14:textId="77777777" w:rsidR="00BE450F" w:rsidRDefault="00BE450F" w:rsidP="009341D7">
                      <w:pPr>
                        <w:widowControl w:val="0"/>
                        <w:spacing w:after="0"/>
                        <w:ind w:left="45"/>
                        <w:jc w:val="center"/>
                        <w:rPr>
                          <w:rFonts w:ascii="Century Gothic" w:hAnsi="Century Gothic"/>
                          <w:color w:val="2D4E6B"/>
                          <w:sz w:val="10"/>
                          <w:szCs w:val="10"/>
                          <w14:ligatures w14:val="none"/>
                        </w:rPr>
                      </w:pPr>
                      <w:r>
                        <w:rPr>
                          <w:rFonts w:ascii="Century Gothic" w:hAnsi="Century Gothic"/>
                          <w:color w:val="2D4E6B"/>
                          <w:sz w:val="10"/>
                          <w:szCs w:val="10"/>
                          <w14:ligatures w14:val="none"/>
                        </w:rPr>
                        <w:t> </w:t>
                      </w:r>
                    </w:p>
                    <w:p w14:paraId="0991D1CD" w14:textId="5F46644D" w:rsidR="00BE450F" w:rsidRDefault="00BE450F" w:rsidP="009341D7">
                      <w:pPr>
                        <w:widowControl w:val="0"/>
                        <w:spacing w:after="0"/>
                        <w:ind w:left="45"/>
                        <w:jc w:val="center"/>
                        <w:rPr>
                          <w:rFonts w:ascii="Century Gothic" w:hAnsi="Century Gothic"/>
                          <w:color w:val="2D4E6B"/>
                          <w:sz w:val="130"/>
                          <w:szCs w:val="130"/>
                          <w14:ligatures w14:val="none"/>
                        </w:rPr>
                      </w:pPr>
                      <w:r>
                        <w:rPr>
                          <w:rFonts w:ascii="Century Gothic" w:hAnsi="Century Gothic"/>
                          <w:color w:val="2D4E6B"/>
                          <w:sz w:val="130"/>
                          <w:szCs w:val="130"/>
                          <w14:ligatures w14:val="none"/>
                        </w:rPr>
                        <w:t>202</w:t>
                      </w:r>
                      <w:r w:rsidR="001628ED">
                        <w:rPr>
                          <w:rFonts w:ascii="Century Gothic" w:hAnsi="Century Gothic"/>
                          <w:color w:val="2D4E6B"/>
                          <w:sz w:val="130"/>
                          <w:szCs w:val="130"/>
                          <w14:ligatures w14:val="none"/>
                        </w:rPr>
                        <w:t>4</w:t>
                      </w:r>
                      <w:r>
                        <w:rPr>
                          <w:rFonts w:ascii="Century Gothic" w:hAnsi="Century Gothic"/>
                          <w:color w:val="2D4E6B"/>
                          <w:sz w:val="130"/>
                          <w:szCs w:val="130"/>
                          <w14:ligatures w14:val="none"/>
                        </w:rPr>
                        <w:t>/2</w:t>
                      </w:r>
                      <w:r w:rsidR="001628ED">
                        <w:rPr>
                          <w:rFonts w:ascii="Century Gothic" w:hAnsi="Century Gothic"/>
                          <w:color w:val="2D4E6B"/>
                          <w:sz w:val="130"/>
                          <w:szCs w:val="130"/>
                          <w14:ligatures w14:val="none"/>
                        </w:rPr>
                        <w:t>5</w:t>
                      </w:r>
                    </w:p>
                  </w:txbxContent>
                </v:textbox>
              </v:shape>
            </w:pict>
          </mc:Fallback>
        </mc:AlternateContent>
      </w:r>
    </w:p>
    <w:p w14:paraId="17A7D965"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1D4BAE04"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7B5F9D60"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1E25687C"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1C261339"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7BBC31B1"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7DCB5825"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7D018597"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3E6EDF53"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3E7A5B87"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771624DA"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2790C518"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77E5F3F8"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4BCD7185"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2388E20C"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55549AF5"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29C9967A"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359E8842"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1DDE1FD3"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6D779EF1"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211973B8"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68793089"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0C47D7AE"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3B29F4DE"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53A3CD80"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4E0F9412"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46B057F2"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762ABDD8"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60C20CFD"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0F793A21" w14:textId="77777777" w:rsidR="009341D7" w:rsidRDefault="009341D7" w:rsidP="00563634">
      <w:pPr>
        <w:widowControl w:val="0"/>
        <w:spacing w:after="0" w:line="264" w:lineRule="auto"/>
        <w:jc w:val="center"/>
        <w:rPr>
          <w:rFonts w:ascii="Calibri Light" w:hAnsi="Calibri Light" w:cs="Calibri Light"/>
          <w:b/>
          <w:bCs/>
          <w:sz w:val="24"/>
          <w:szCs w:val="24"/>
          <w14:ligatures w14:val="none"/>
        </w:rPr>
      </w:pPr>
    </w:p>
    <w:p w14:paraId="38B7ACE6" w14:textId="77777777" w:rsidR="004C799B" w:rsidRDefault="004C799B" w:rsidP="00563634">
      <w:pPr>
        <w:widowControl w:val="0"/>
        <w:spacing w:after="0" w:line="264" w:lineRule="auto"/>
        <w:jc w:val="center"/>
        <w:rPr>
          <w:rFonts w:ascii="Calibri Light" w:hAnsi="Calibri Light" w:cs="Calibri Light"/>
          <w:b/>
          <w:bCs/>
          <w:sz w:val="24"/>
          <w:szCs w:val="24"/>
          <w14:ligatures w14:val="none"/>
        </w:rPr>
      </w:pPr>
    </w:p>
    <w:p w14:paraId="7970D422" w14:textId="77777777" w:rsidR="009341D7" w:rsidRDefault="00461BAF" w:rsidP="00563634">
      <w:pPr>
        <w:widowControl w:val="0"/>
        <w:spacing w:after="0" w:line="264" w:lineRule="auto"/>
        <w:jc w:val="center"/>
        <w:rPr>
          <w:rFonts w:ascii="Calibri Light" w:hAnsi="Calibri Light" w:cs="Calibri Light"/>
          <w:b/>
          <w:bCs/>
          <w:sz w:val="24"/>
          <w:szCs w:val="24"/>
          <w14:ligatures w14:val="none"/>
        </w:rPr>
      </w:pPr>
      <w:r>
        <w:rPr>
          <w:rFonts w:ascii="Times New Roman" w:hAnsi="Times New Roman" w:cs="Times New Roman"/>
          <w:noProof/>
          <w:color w:val="auto"/>
          <w:kern w:val="0"/>
          <w:sz w:val="24"/>
          <w:szCs w:val="24"/>
          <w:shd w:val="clear" w:color="auto" w:fill="E6E6E6"/>
          <w14:ligatures w14:val="none"/>
          <w14:cntxtAlts w14:val="0"/>
        </w:rPr>
        <w:drawing>
          <wp:anchor distT="36576" distB="36576" distL="36576" distR="36576" simplePos="0" relativeHeight="251661312" behindDoc="0" locked="0" layoutInCell="1" allowOverlap="1" wp14:anchorId="6D28E213" wp14:editId="5475D5F5">
            <wp:simplePos x="0" y="0"/>
            <wp:positionH relativeFrom="column">
              <wp:posOffset>-452755</wp:posOffset>
            </wp:positionH>
            <wp:positionV relativeFrom="paragraph">
              <wp:posOffset>650240</wp:posOffset>
            </wp:positionV>
            <wp:extent cx="6699250" cy="86360"/>
            <wp:effectExtent l="0" t="0" r="6350" b="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99250" cy="863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88721B9" w14:textId="480B6B44" w:rsidR="00563634" w:rsidRPr="00543324" w:rsidRDefault="00563634" w:rsidP="00563634">
      <w:pPr>
        <w:widowControl w:val="0"/>
        <w:spacing w:after="0" w:line="264" w:lineRule="auto"/>
        <w:jc w:val="center"/>
        <w:rPr>
          <w:rFonts w:ascii="Calibri Light" w:hAnsi="Calibri Light" w:cs="Calibri Light"/>
          <w:b/>
          <w:bCs/>
          <w:sz w:val="24"/>
          <w:szCs w:val="24"/>
          <w14:ligatures w14:val="none"/>
        </w:rPr>
      </w:pPr>
      <w:r w:rsidRPr="00543324">
        <w:rPr>
          <w:rFonts w:ascii="Calibri Light" w:hAnsi="Calibri Light" w:cs="Calibri Light"/>
          <w:b/>
          <w:bCs/>
          <w:sz w:val="24"/>
          <w:szCs w:val="24"/>
          <w14:ligatures w14:val="none"/>
        </w:rPr>
        <w:lastRenderedPageBreak/>
        <w:t xml:space="preserve">The Curriculum at South Dartmoor Community College </w:t>
      </w:r>
    </w:p>
    <w:p w14:paraId="73259C55" w14:textId="77777777" w:rsidR="00563634" w:rsidRDefault="00563634" w:rsidP="00563634">
      <w:pPr>
        <w:widowControl w:val="0"/>
        <w:spacing w:after="0" w:line="264" w:lineRule="auto"/>
        <w:jc w:val="both"/>
        <w:rPr>
          <w:rFonts w:ascii="Calibri Light" w:hAnsi="Calibri Light" w:cs="Calibri Light"/>
          <w:sz w:val="24"/>
          <w:szCs w:val="24"/>
          <w14:ligatures w14:val="none"/>
        </w:rPr>
      </w:pPr>
    </w:p>
    <w:p w14:paraId="04EB58E7" w14:textId="77777777" w:rsidR="00563634" w:rsidRPr="00425784" w:rsidRDefault="006436DD" w:rsidP="004C799B">
      <w:pPr>
        <w:widowControl w:val="0"/>
        <w:spacing w:line="264" w:lineRule="auto"/>
        <w:jc w:val="both"/>
        <w:rPr>
          <w:rFonts w:asciiTheme="majorHAnsi" w:hAnsiTheme="majorHAnsi" w:cstheme="majorHAnsi"/>
          <w:i/>
          <w:iCs/>
          <w:sz w:val="24"/>
          <w:szCs w:val="24"/>
          <w14:ligatures w14:val="none"/>
        </w:rPr>
      </w:pPr>
      <w:r w:rsidRPr="00425784">
        <w:rPr>
          <w:rFonts w:asciiTheme="majorHAnsi" w:hAnsiTheme="majorHAnsi" w:cstheme="majorHAnsi"/>
          <w:sz w:val="24"/>
          <w:szCs w:val="24"/>
          <w:u w:val="single"/>
          <w14:ligatures w14:val="none"/>
        </w:rPr>
        <w:t>Aim:</w:t>
      </w:r>
      <w:r w:rsidRPr="00425784">
        <w:rPr>
          <w:rFonts w:asciiTheme="majorHAnsi" w:hAnsiTheme="majorHAnsi" w:cstheme="majorHAnsi"/>
          <w:sz w:val="24"/>
          <w:szCs w:val="24"/>
          <w14:ligatures w14:val="none"/>
        </w:rPr>
        <w:t xml:space="preserve"> </w:t>
      </w:r>
      <w:r w:rsidR="00425784" w:rsidRPr="00425784">
        <w:rPr>
          <w:rFonts w:asciiTheme="majorHAnsi" w:hAnsiTheme="majorHAnsi" w:cstheme="majorHAnsi"/>
          <w:sz w:val="24"/>
          <w:szCs w:val="24"/>
        </w:rPr>
        <w:t>We aim to educate all students, introducing them to the best that has been</w:t>
      </w:r>
      <w:r w:rsidR="00BF1AFA">
        <w:rPr>
          <w:rFonts w:asciiTheme="majorHAnsi" w:hAnsiTheme="majorHAnsi" w:cstheme="majorHAnsi"/>
          <w:sz w:val="24"/>
          <w:szCs w:val="24"/>
        </w:rPr>
        <w:t xml:space="preserve"> thought, written and created. </w:t>
      </w:r>
      <w:r w:rsidR="00425784" w:rsidRPr="00425784">
        <w:rPr>
          <w:rFonts w:asciiTheme="majorHAnsi" w:hAnsiTheme="majorHAnsi" w:cstheme="majorHAnsi"/>
          <w:sz w:val="24"/>
          <w:szCs w:val="24"/>
        </w:rPr>
        <w:t xml:space="preserve"> We expect students to develop an increasing control over their lives underpinned by a search for truth, respect for self and others, an understanding of social justice and a commitment to being the best they can be</w:t>
      </w:r>
      <w:r w:rsidR="00563634" w:rsidRPr="00425784">
        <w:rPr>
          <w:rFonts w:asciiTheme="majorHAnsi" w:hAnsiTheme="majorHAnsi" w:cstheme="majorHAnsi"/>
          <w:color w:val="222222"/>
          <w:sz w:val="24"/>
          <w:szCs w:val="24"/>
          <w14:ligatures w14:val="none"/>
        </w:rPr>
        <w:t xml:space="preserve">. We prepare them for the world of work and adult responsibility, and help them to develop resilience to face life’s challenges. We encourage students to care for and treat other humans with courtesy, dignity and respect and support them to stay mentally, physically and spiritually healthy. </w:t>
      </w:r>
      <w:r w:rsidR="00425784" w:rsidRPr="00425784">
        <w:rPr>
          <w:rFonts w:asciiTheme="majorHAnsi" w:hAnsiTheme="majorHAnsi" w:cstheme="majorHAnsi"/>
          <w:sz w:val="24"/>
          <w:szCs w:val="24"/>
        </w:rPr>
        <w:t xml:space="preserve">We provide opportunities to be creative and to value the arts as key to being culturally educated.   We give value to being healthy and fit and participating in individual and team sports. </w:t>
      </w:r>
      <w:r w:rsidR="00563634" w:rsidRPr="00425784">
        <w:rPr>
          <w:rFonts w:asciiTheme="majorHAnsi" w:hAnsiTheme="majorHAnsi" w:cstheme="majorHAnsi"/>
          <w:color w:val="222222"/>
          <w:sz w:val="24"/>
          <w:szCs w:val="24"/>
          <w14:ligatures w14:val="none"/>
        </w:rPr>
        <w:t>We enable students to develop intellectual curiosity and provide a secure grounding in the practical skills the modern world requires.</w:t>
      </w:r>
      <w:r w:rsidR="00563634" w:rsidRPr="00425784">
        <w:rPr>
          <w:rFonts w:asciiTheme="majorHAnsi" w:hAnsiTheme="majorHAnsi" w:cstheme="majorHAnsi"/>
          <w:sz w:val="24"/>
          <w:szCs w:val="24"/>
          <w14:ligatures w14:val="none"/>
        </w:rPr>
        <w:t xml:space="preserve"> </w:t>
      </w:r>
    </w:p>
    <w:p w14:paraId="53BE384F" w14:textId="74C4A411" w:rsidR="004A038B" w:rsidRPr="00425784" w:rsidRDefault="17D6F249" w:rsidP="3509A6CC">
      <w:pPr>
        <w:widowControl w:val="0"/>
        <w:spacing w:line="264" w:lineRule="auto"/>
        <w:jc w:val="both"/>
        <w:rPr>
          <w:rFonts w:asciiTheme="majorHAnsi" w:hAnsiTheme="majorHAnsi" w:cstheme="majorBidi"/>
          <w:sz w:val="24"/>
          <w:szCs w:val="24"/>
          <w:u w:val="single"/>
          <w14:ligatures w14:val="none"/>
        </w:rPr>
      </w:pPr>
      <w:r w:rsidRPr="3509A6CC">
        <w:rPr>
          <w:rFonts w:asciiTheme="majorHAnsi" w:hAnsiTheme="majorHAnsi" w:cstheme="majorBidi"/>
          <w:sz w:val="24"/>
          <w:szCs w:val="24"/>
          <w14:ligatures w14:val="none"/>
        </w:rPr>
        <w:t xml:space="preserve">We have an </w:t>
      </w:r>
      <w:r w:rsidRPr="3509A6CC">
        <w:rPr>
          <w:rFonts w:asciiTheme="majorHAnsi" w:hAnsiTheme="majorHAnsi" w:cstheme="majorBidi"/>
          <w:color w:val="auto"/>
          <w:sz w:val="24"/>
          <w:szCs w:val="24"/>
          <w14:ligatures w14:val="none"/>
        </w:rPr>
        <w:t>academic curriculum</w:t>
      </w:r>
      <w:r w:rsidR="00461BAF" w:rsidRPr="3509A6CC">
        <w:rPr>
          <w:rFonts w:asciiTheme="majorHAnsi" w:hAnsiTheme="majorHAnsi" w:cstheme="majorBidi"/>
          <w:color w:val="auto"/>
          <w:sz w:val="24"/>
          <w:szCs w:val="24"/>
          <w14:ligatures w14:val="none"/>
        </w:rPr>
        <w:t xml:space="preserve"> </w:t>
      </w:r>
      <w:r w:rsidRPr="3509A6CC">
        <w:rPr>
          <w:rFonts w:asciiTheme="majorHAnsi" w:hAnsiTheme="majorHAnsi" w:cstheme="majorBidi"/>
          <w:color w:val="auto"/>
          <w:sz w:val="24"/>
          <w:szCs w:val="24"/>
          <w14:ligatures w14:val="none"/>
        </w:rPr>
        <w:t xml:space="preserve">which </w:t>
      </w:r>
      <w:r w:rsidR="00461BAF" w:rsidRPr="3509A6CC">
        <w:rPr>
          <w:rFonts w:asciiTheme="majorHAnsi" w:hAnsiTheme="majorHAnsi" w:cstheme="majorBidi"/>
          <w:color w:val="auto"/>
          <w:sz w:val="24"/>
          <w:szCs w:val="24"/>
          <w14:ligatures w14:val="none"/>
        </w:rPr>
        <w:t xml:space="preserve">complements </w:t>
      </w:r>
      <w:r w:rsidRPr="3509A6CC">
        <w:rPr>
          <w:rFonts w:asciiTheme="majorHAnsi" w:hAnsiTheme="majorHAnsi" w:cstheme="majorBidi"/>
          <w:color w:val="auto"/>
          <w:sz w:val="24"/>
          <w:szCs w:val="24"/>
          <w14:ligatures w14:val="none"/>
        </w:rPr>
        <w:t>our holistic entitlement programme</w:t>
      </w:r>
      <w:r w:rsidR="00755349" w:rsidRPr="3509A6CC">
        <w:rPr>
          <w:rFonts w:asciiTheme="majorHAnsi" w:hAnsiTheme="majorHAnsi" w:cstheme="majorBidi"/>
          <w:color w:val="auto"/>
          <w:sz w:val="24"/>
          <w:szCs w:val="24"/>
          <w14:ligatures w14:val="none"/>
        </w:rPr>
        <w:t>.</w:t>
      </w:r>
      <w:r w:rsidRPr="3509A6CC">
        <w:rPr>
          <w:rFonts w:asciiTheme="majorHAnsi" w:hAnsiTheme="majorHAnsi" w:cstheme="majorBidi"/>
          <w:color w:val="auto"/>
          <w:sz w:val="24"/>
          <w:szCs w:val="24"/>
          <w14:ligatures w14:val="none"/>
        </w:rPr>
        <w:t xml:space="preserve"> This </w:t>
      </w:r>
      <w:r w:rsidRPr="3509A6CC">
        <w:rPr>
          <w:rFonts w:asciiTheme="majorHAnsi" w:hAnsiTheme="majorHAnsi" w:cstheme="majorBidi"/>
          <w:sz w:val="24"/>
          <w:szCs w:val="24"/>
          <w14:ligatures w14:val="none"/>
        </w:rPr>
        <w:t>is a broa</w:t>
      </w:r>
      <w:r w:rsidRPr="3509A6CC">
        <w:rPr>
          <w:rFonts w:asciiTheme="majorHAnsi" w:hAnsiTheme="majorHAnsi" w:cstheme="majorBidi"/>
          <w:color w:val="auto"/>
          <w:sz w:val="24"/>
          <w:szCs w:val="24"/>
          <w14:ligatures w14:val="none"/>
        </w:rPr>
        <w:t xml:space="preserve">d and balanced </w:t>
      </w:r>
      <w:r w:rsidR="004A038B" w:rsidRPr="3509A6CC">
        <w:rPr>
          <w:rFonts w:asciiTheme="majorHAnsi" w:hAnsiTheme="majorHAnsi" w:cstheme="majorBidi"/>
          <w:color w:val="auto"/>
          <w:sz w:val="24"/>
          <w:szCs w:val="24"/>
          <w14:ligatures w14:val="none"/>
        </w:rPr>
        <w:t>curriculum set up for deep learning</w:t>
      </w:r>
      <w:r w:rsidR="00BF1AFA" w:rsidRPr="3509A6CC">
        <w:rPr>
          <w:rFonts w:asciiTheme="majorHAnsi" w:hAnsiTheme="majorHAnsi" w:cstheme="majorBidi"/>
          <w:color w:val="auto"/>
          <w:sz w:val="24"/>
          <w:szCs w:val="24"/>
          <w14:ligatures w14:val="none"/>
        </w:rPr>
        <w:t xml:space="preserve"> and the pursuit of powerful knowledge</w:t>
      </w:r>
      <w:r w:rsidR="004A038B" w:rsidRPr="3509A6CC">
        <w:rPr>
          <w:rFonts w:asciiTheme="majorHAnsi" w:hAnsiTheme="majorHAnsi" w:cstheme="majorBidi"/>
          <w:color w:val="auto"/>
          <w:sz w:val="24"/>
          <w:szCs w:val="24"/>
          <w14:ligatures w14:val="none"/>
        </w:rPr>
        <w:t xml:space="preserve">. </w:t>
      </w:r>
      <w:r w:rsidR="004A038B" w:rsidRPr="3509A6CC">
        <w:rPr>
          <w:rFonts w:asciiTheme="majorHAnsi" w:hAnsiTheme="majorHAnsi" w:cstheme="majorBidi"/>
          <w:sz w:val="24"/>
          <w:szCs w:val="24"/>
          <w14:ligatures w14:val="none"/>
        </w:rPr>
        <w:t xml:space="preserve">Good progress is centred on learning more and remembering more, achieved through delivering high </w:t>
      </w:r>
      <w:r w:rsidR="004A038B" w:rsidRPr="00CE2C3B">
        <w:rPr>
          <w:rFonts w:asciiTheme="majorHAnsi" w:hAnsiTheme="majorHAnsi" w:cstheme="majorBidi"/>
          <w:color w:val="auto"/>
          <w:sz w:val="24"/>
          <w:szCs w:val="24"/>
          <w14:ligatures w14:val="none"/>
        </w:rPr>
        <w:t xml:space="preserve">quality </w:t>
      </w:r>
      <w:r w:rsidR="00571468" w:rsidRPr="00CE2C3B">
        <w:rPr>
          <w:rFonts w:asciiTheme="majorHAnsi" w:hAnsiTheme="majorHAnsi" w:cstheme="majorBidi"/>
          <w:color w:val="auto"/>
          <w:sz w:val="24"/>
          <w:szCs w:val="24"/>
          <w14:ligatures w14:val="none"/>
        </w:rPr>
        <w:t>Curriculum enactment</w:t>
      </w:r>
      <w:r w:rsidR="004A038B" w:rsidRPr="00CE2C3B">
        <w:rPr>
          <w:rFonts w:asciiTheme="majorHAnsi" w:hAnsiTheme="majorHAnsi" w:cstheme="majorBidi"/>
          <w:color w:val="auto"/>
          <w:sz w:val="24"/>
          <w:szCs w:val="24"/>
          <w14:ligatures w14:val="none"/>
        </w:rPr>
        <w:t xml:space="preserve"> every </w:t>
      </w:r>
      <w:r w:rsidR="004A038B" w:rsidRPr="3509A6CC">
        <w:rPr>
          <w:rFonts w:asciiTheme="majorHAnsi" w:hAnsiTheme="majorHAnsi" w:cstheme="majorBidi"/>
          <w:sz w:val="24"/>
          <w:szCs w:val="24"/>
          <w14:ligatures w14:val="none"/>
        </w:rPr>
        <w:t>day.</w:t>
      </w:r>
      <w:r w:rsidR="004A038B" w:rsidRPr="3509A6CC">
        <w:rPr>
          <w:rFonts w:asciiTheme="majorHAnsi" w:hAnsiTheme="majorHAnsi" w:cstheme="majorBidi"/>
          <w:sz w:val="24"/>
          <w:szCs w:val="24"/>
          <w:lang w:val="en-US"/>
          <w14:ligatures w14:val="none"/>
        </w:rPr>
        <w:t> </w:t>
      </w:r>
    </w:p>
    <w:p w14:paraId="438316DA" w14:textId="77777777" w:rsidR="00864308" w:rsidRDefault="00864308" w:rsidP="00011A32">
      <w:pPr>
        <w:widowControl w:val="0"/>
        <w:rPr>
          <w:rFonts w:ascii="Calibri Light" w:hAnsi="Calibri Light" w:cs="Calibri Light"/>
          <w:sz w:val="24"/>
          <w:szCs w:val="24"/>
          <w14:ligatures w14:val="none"/>
        </w:rPr>
      </w:pPr>
      <w:r w:rsidRPr="00425784">
        <w:rPr>
          <w:rFonts w:asciiTheme="majorHAnsi" w:hAnsiTheme="majorHAnsi" w:cstheme="majorHAnsi"/>
          <w:sz w:val="24"/>
          <w:szCs w:val="24"/>
          <w:u w:val="single"/>
          <w14:ligatures w14:val="none"/>
        </w:rPr>
        <w:t>Who we are:</w:t>
      </w:r>
      <w:r w:rsidR="002E3521" w:rsidRPr="00425784">
        <w:rPr>
          <w:rFonts w:asciiTheme="majorHAnsi" w:hAnsiTheme="majorHAnsi" w:cstheme="majorHAnsi"/>
          <w:sz w:val="24"/>
          <w:szCs w:val="24"/>
          <w14:ligatures w14:val="none"/>
        </w:rPr>
        <w:t xml:space="preserve"> </w:t>
      </w:r>
      <w:r w:rsidR="00AD120B" w:rsidRPr="00425784">
        <w:rPr>
          <w:rFonts w:asciiTheme="majorHAnsi" w:hAnsiTheme="majorHAnsi" w:cstheme="majorHAnsi"/>
          <w:sz w:val="24"/>
          <w:szCs w:val="24"/>
          <w14:ligatures w14:val="none"/>
        </w:rPr>
        <w:t>We</w:t>
      </w:r>
      <w:r w:rsidR="007A3613" w:rsidRPr="00425784">
        <w:rPr>
          <w:rFonts w:asciiTheme="majorHAnsi" w:hAnsiTheme="majorHAnsi" w:cstheme="majorHAnsi"/>
          <w:sz w:val="24"/>
          <w:szCs w:val="24"/>
          <w14:ligatures w14:val="none"/>
        </w:rPr>
        <w:t xml:space="preserve"> value well-being</w:t>
      </w:r>
      <w:r w:rsidR="007B2504" w:rsidRPr="00425784">
        <w:rPr>
          <w:rFonts w:asciiTheme="majorHAnsi" w:hAnsiTheme="majorHAnsi" w:cstheme="majorHAnsi"/>
          <w:sz w:val="24"/>
          <w:szCs w:val="24"/>
          <w14:ligatures w14:val="none"/>
        </w:rPr>
        <w:t>,</w:t>
      </w:r>
      <w:r w:rsidR="007A3613" w:rsidRPr="00425784">
        <w:rPr>
          <w:rFonts w:asciiTheme="majorHAnsi" w:hAnsiTheme="majorHAnsi" w:cstheme="majorHAnsi"/>
          <w:sz w:val="24"/>
          <w:szCs w:val="24"/>
          <w14:ligatures w14:val="none"/>
        </w:rPr>
        <w:t xml:space="preserve"> in terms of both happiness and health, </w:t>
      </w:r>
      <w:r w:rsidR="00E04F1E" w:rsidRPr="00425784">
        <w:rPr>
          <w:rFonts w:asciiTheme="majorHAnsi" w:hAnsiTheme="majorHAnsi" w:cstheme="majorHAnsi"/>
          <w:sz w:val="24"/>
          <w:szCs w:val="24"/>
          <w14:ligatures w14:val="none"/>
        </w:rPr>
        <w:t>building trusting relationships and</w:t>
      </w:r>
      <w:r w:rsidR="00E04F1E">
        <w:rPr>
          <w:rFonts w:ascii="Calibri Light" w:hAnsi="Calibri Light" w:cs="Calibri Light"/>
          <w:sz w:val="24"/>
          <w:szCs w:val="24"/>
          <w14:ligatures w14:val="none"/>
        </w:rPr>
        <w:t xml:space="preserve"> work</w:t>
      </w:r>
      <w:r w:rsidR="007B2504">
        <w:rPr>
          <w:rFonts w:ascii="Calibri Light" w:hAnsi="Calibri Light" w:cs="Calibri Light"/>
          <w:sz w:val="24"/>
          <w:szCs w:val="24"/>
          <w14:ligatures w14:val="none"/>
        </w:rPr>
        <w:t>ing</w:t>
      </w:r>
      <w:r w:rsidR="00E04F1E">
        <w:rPr>
          <w:rFonts w:ascii="Calibri Light" w:hAnsi="Calibri Light" w:cs="Calibri Light"/>
          <w:sz w:val="24"/>
          <w:szCs w:val="24"/>
          <w14:ligatures w14:val="none"/>
        </w:rPr>
        <w:t xml:space="preserve"> hard, together. </w:t>
      </w:r>
      <w:r w:rsidR="007B2504">
        <w:rPr>
          <w:rFonts w:ascii="Calibri Light" w:hAnsi="Calibri Light" w:cs="Calibri Light"/>
          <w:sz w:val="24"/>
          <w:szCs w:val="24"/>
          <w14:ligatures w14:val="none"/>
        </w:rPr>
        <w:t>For students</w:t>
      </w:r>
      <w:r w:rsidR="00AD120B">
        <w:rPr>
          <w:rFonts w:ascii="Calibri Light" w:hAnsi="Calibri Light" w:cs="Calibri Light"/>
          <w:sz w:val="24"/>
          <w:szCs w:val="24"/>
          <w14:ligatures w14:val="none"/>
        </w:rPr>
        <w:t xml:space="preserve"> in particular</w:t>
      </w:r>
      <w:r w:rsidR="007B2504">
        <w:rPr>
          <w:rFonts w:ascii="Calibri Light" w:hAnsi="Calibri Light" w:cs="Calibri Light"/>
          <w:sz w:val="24"/>
          <w:szCs w:val="24"/>
          <w14:ligatures w14:val="none"/>
        </w:rPr>
        <w:t>, the environment is also really important</w:t>
      </w:r>
      <w:r w:rsidR="00AD120B">
        <w:rPr>
          <w:rFonts w:ascii="Calibri Light" w:hAnsi="Calibri Light" w:cs="Calibri Light"/>
          <w:sz w:val="24"/>
          <w:szCs w:val="24"/>
          <w14:ligatures w14:val="none"/>
        </w:rPr>
        <w:t>.</w:t>
      </w:r>
      <w:r w:rsidR="007B2504">
        <w:rPr>
          <w:rFonts w:ascii="Calibri Light" w:hAnsi="Calibri Light" w:cs="Calibri Light"/>
          <w:sz w:val="24"/>
          <w:szCs w:val="24"/>
          <w14:ligatures w14:val="none"/>
        </w:rPr>
        <w:t xml:space="preserve"> </w:t>
      </w:r>
      <w:r w:rsidR="00AD120B">
        <w:rPr>
          <w:rFonts w:ascii="Calibri Light" w:hAnsi="Calibri Light" w:cs="Calibri Light"/>
          <w:sz w:val="24"/>
          <w:szCs w:val="24"/>
          <w14:ligatures w14:val="none"/>
        </w:rPr>
        <w:t>W</w:t>
      </w:r>
      <w:r w:rsidR="007B2504">
        <w:rPr>
          <w:rFonts w:ascii="Calibri Light" w:hAnsi="Calibri Light" w:cs="Calibri Light"/>
          <w:sz w:val="24"/>
          <w:szCs w:val="24"/>
          <w14:ligatures w14:val="none"/>
        </w:rPr>
        <w:t>e endeavour to build these considerations into everything we do.</w:t>
      </w:r>
      <w:r w:rsidR="00B34454">
        <w:rPr>
          <w:rFonts w:ascii="Calibri Light" w:hAnsi="Calibri Light" w:cs="Calibri Light"/>
          <w:sz w:val="24"/>
          <w:szCs w:val="24"/>
          <w14:ligatures w14:val="none"/>
        </w:rPr>
        <w:t xml:space="preserve"> Further to this we have </w:t>
      </w:r>
      <w:r w:rsidR="00E170F2">
        <w:rPr>
          <w:rFonts w:ascii="Calibri Light" w:hAnsi="Calibri Light" w:cs="Calibri Light"/>
          <w:sz w:val="24"/>
          <w:szCs w:val="24"/>
          <w14:ligatures w14:val="none"/>
        </w:rPr>
        <w:t xml:space="preserve">a vision, mission and </w:t>
      </w:r>
      <w:r w:rsidR="00B34454">
        <w:rPr>
          <w:rFonts w:ascii="Calibri Light" w:hAnsi="Calibri Light" w:cs="Calibri Light"/>
          <w:sz w:val="24"/>
          <w:szCs w:val="24"/>
          <w14:ligatures w14:val="none"/>
        </w:rPr>
        <w:t xml:space="preserve">several </w:t>
      </w:r>
      <w:r w:rsidR="00E170F2">
        <w:rPr>
          <w:rFonts w:ascii="Calibri Light" w:hAnsi="Calibri Light" w:cs="Calibri Light"/>
          <w:sz w:val="24"/>
          <w:szCs w:val="24"/>
          <w14:ligatures w14:val="none"/>
        </w:rPr>
        <w:t xml:space="preserve">shared, </w:t>
      </w:r>
      <w:r w:rsidR="00B34454">
        <w:rPr>
          <w:rFonts w:ascii="Calibri Light" w:hAnsi="Calibri Light" w:cs="Calibri Light"/>
          <w:sz w:val="24"/>
          <w:szCs w:val="24"/>
          <w14:ligatures w14:val="none"/>
        </w:rPr>
        <w:t xml:space="preserve">common values, which shape and </w:t>
      </w:r>
      <w:r w:rsidR="00E170F2">
        <w:rPr>
          <w:rFonts w:ascii="Calibri Light" w:hAnsi="Calibri Light" w:cs="Calibri Light"/>
          <w:sz w:val="24"/>
          <w:szCs w:val="24"/>
          <w14:ligatures w14:val="none"/>
        </w:rPr>
        <w:t>influence every aspect of our curriculum.</w:t>
      </w:r>
      <w:r w:rsidR="00E04F1E">
        <w:rPr>
          <w:rFonts w:ascii="Calibri Light" w:hAnsi="Calibri Light" w:cs="Calibri Light"/>
          <w:sz w:val="24"/>
          <w:szCs w:val="24"/>
          <w14:ligatures w14:val="none"/>
        </w:rPr>
        <w:t xml:space="preserve"> </w:t>
      </w:r>
    </w:p>
    <w:p w14:paraId="17106F1B" w14:textId="069A903E" w:rsidR="00563634" w:rsidRDefault="00563634" w:rsidP="61C385B7">
      <w:pPr>
        <w:widowControl w:val="0"/>
        <w:rPr>
          <w:rFonts w:ascii="Calibri Light" w:hAnsi="Calibri Light" w:cs="Calibri Light"/>
          <w:sz w:val="24"/>
          <w:szCs w:val="24"/>
          <w14:ligatures w14:val="none"/>
        </w:rPr>
      </w:pPr>
      <w:commentRangeStart w:id="0"/>
      <w:r>
        <w:rPr>
          <w:rFonts w:ascii="Calibri Light" w:hAnsi="Calibri Light" w:cs="Calibri Light"/>
          <w:sz w:val="24"/>
          <w:szCs w:val="24"/>
          <w:u w:val="single"/>
          <w14:ligatures w14:val="none"/>
        </w:rPr>
        <w:t>Our vision:</w:t>
      </w:r>
      <w:r w:rsidRPr="00563634">
        <w:rPr>
          <w:rFonts w:ascii="Calibri Light" w:hAnsi="Calibri Light" w:cs="Calibri Light"/>
          <w:sz w:val="24"/>
          <w:szCs w:val="24"/>
          <w14:ligatures w14:val="none"/>
        </w:rPr>
        <w:t xml:space="preserve"> </w:t>
      </w:r>
      <w:r w:rsidR="2570E820" w:rsidRPr="00563634">
        <w:rPr>
          <w:rFonts w:ascii="Calibri Light" w:hAnsi="Calibri Light" w:cs="Calibri Light"/>
          <w:sz w:val="24"/>
          <w:szCs w:val="24"/>
          <w14:ligatures w14:val="none"/>
        </w:rPr>
        <w:t>Every child fulfils their potential.</w:t>
      </w:r>
      <w:commentRangeEnd w:id="0"/>
      <w:r w:rsidR="00C25DE5">
        <w:rPr>
          <w:rStyle w:val="CommentReference"/>
        </w:rPr>
        <w:commentReference w:id="0"/>
      </w:r>
    </w:p>
    <w:p w14:paraId="5A390B8C" w14:textId="377514CC" w:rsidR="00563634" w:rsidRPr="00563634" w:rsidRDefault="00563634" w:rsidP="61C385B7">
      <w:pPr>
        <w:widowControl w:val="0"/>
        <w:spacing w:line="264" w:lineRule="auto"/>
        <w:jc w:val="both"/>
        <w:rPr>
          <w:rFonts w:ascii="Calibri Light" w:hAnsi="Calibri Light" w:cs="Calibri Light"/>
          <w:color w:val="141412"/>
          <w:sz w:val="24"/>
          <w:szCs w:val="24"/>
        </w:rPr>
      </w:pPr>
      <w:r>
        <w:rPr>
          <w:rFonts w:ascii="Calibri Light" w:hAnsi="Calibri Light" w:cs="Calibri Light"/>
          <w:sz w:val="24"/>
          <w:szCs w:val="24"/>
          <w:u w:val="single"/>
          <w14:ligatures w14:val="none"/>
        </w:rPr>
        <w:t xml:space="preserve">Our </w:t>
      </w:r>
      <w:r w:rsidRPr="00563634">
        <w:rPr>
          <w:rFonts w:ascii="Calibri Light" w:hAnsi="Calibri Light" w:cs="Calibri Light"/>
          <w:sz w:val="24"/>
          <w:szCs w:val="24"/>
          <w:u w:val="single"/>
          <w14:ligatures w14:val="none"/>
        </w:rPr>
        <w:t>mission:</w:t>
      </w:r>
      <w:r w:rsidRPr="00563634">
        <w:rPr>
          <w:rFonts w:ascii="Calibri Light" w:hAnsi="Calibri Light" w:cs="Calibri Light"/>
          <w:sz w:val="24"/>
          <w:szCs w:val="24"/>
          <w14:ligatures w14:val="none"/>
        </w:rPr>
        <w:t xml:space="preserve"> </w:t>
      </w:r>
      <w:r w:rsidR="6C6E646A" w:rsidRPr="61C385B7">
        <w:rPr>
          <w:rFonts w:ascii="Calibri Light" w:hAnsi="Calibri Light" w:cs="Calibri Light"/>
          <w:color w:val="141412"/>
          <w:sz w:val="24"/>
          <w:szCs w:val="24"/>
        </w:rPr>
        <w:t xml:space="preserve">Empowering everyone to be the best that they can be. </w:t>
      </w:r>
    </w:p>
    <w:p w14:paraId="22AB9C06" w14:textId="09EDB017" w:rsidR="00563634" w:rsidRPr="00563634" w:rsidRDefault="33959FD9" w:rsidP="004C799B">
      <w:pPr>
        <w:pStyle w:val="ListParagraph"/>
        <w:numPr>
          <w:ilvl w:val="0"/>
          <w:numId w:val="4"/>
        </w:numPr>
        <w:spacing w:after="200" w:line="276" w:lineRule="auto"/>
        <w:ind w:left="284" w:hanging="284"/>
        <w:jc w:val="both"/>
        <w:rPr>
          <w:rFonts w:ascii="Calibri Light" w:hAnsi="Calibri Light" w:cs="Calibri Light"/>
        </w:rPr>
      </w:pPr>
      <w:r w:rsidRPr="61C385B7">
        <w:rPr>
          <w:rFonts w:ascii="Calibri Light" w:hAnsi="Calibri Light" w:cs="Calibri Light"/>
        </w:rPr>
        <w:t>Truth – We will pursue truth open-mindedly, seeking to help students to enquire, question and challenge, helping them to be well-rounded, resilient, confident, independent learners with a love for learning.</w:t>
      </w:r>
      <w:r w:rsidR="25C826B0" w:rsidRPr="61C385B7">
        <w:rPr>
          <w:rFonts w:ascii="Calibri Light" w:hAnsi="Calibri Light" w:cs="Calibri Light"/>
        </w:rPr>
        <w:t xml:space="preserve"> </w:t>
      </w:r>
    </w:p>
    <w:p w14:paraId="6D7BA087" w14:textId="11C68F8A" w:rsidR="00563634" w:rsidRPr="00563634" w:rsidRDefault="25C826B0" w:rsidP="004C799B">
      <w:pPr>
        <w:pStyle w:val="ListParagraph"/>
        <w:numPr>
          <w:ilvl w:val="0"/>
          <w:numId w:val="4"/>
        </w:numPr>
        <w:spacing w:after="200" w:line="276" w:lineRule="auto"/>
        <w:ind w:left="284" w:hanging="284"/>
        <w:jc w:val="both"/>
        <w:rPr>
          <w:rFonts w:ascii="Calibri Light" w:hAnsi="Calibri Light" w:cs="Calibri Light"/>
        </w:rPr>
      </w:pPr>
      <w:r w:rsidRPr="61C385B7">
        <w:rPr>
          <w:rFonts w:ascii="Calibri Light" w:hAnsi="Calibri Light" w:cs="Calibri Light"/>
        </w:rPr>
        <w:t xml:space="preserve">Respect – We will create a safe community that has at its core an understanding of deep respect for self, for others and for the environment; strong relationships are key. </w:t>
      </w:r>
    </w:p>
    <w:p w14:paraId="0133DCBD" w14:textId="636D5F99" w:rsidR="00563634" w:rsidRPr="00563634" w:rsidRDefault="25C826B0" w:rsidP="004C799B">
      <w:pPr>
        <w:pStyle w:val="ListParagraph"/>
        <w:numPr>
          <w:ilvl w:val="0"/>
          <w:numId w:val="4"/>
        </w:numPr>
        <w:spacing w:after="200" w:line="276" w:lineRule="auto"/>
        <w:ind w:left="284" w:hanging="284"/>
        <w:jc w:val="both"/>
        <w:rPr>
          <w:rFonts w:ascii="Calibri Light" w:hAnsi="Calibri Light" w:cs="Calibri Light"/>
        </w:rPr>
      </w:pPr>
      <w:r w:rsidRPr="61C385B7">
        <w:rPr>
          <w:rFonts w:ascii="Calibri Light" w:hAnsi="Calibri Light" w:cs="Calibri Light"/>
        </w:rPr>
        <w:t>Equality – We will provide high quality teaching and learning, delivering a broad, knowledge rich curriculum, where high aspirations are the norm and success is celebrated, to all students regardless of their background, ethnicity, religion, gender or educational need.</w:t>
      </w:r>
    </w:p>
    <w:p w14:paraId="740AFFD6" w14:textId="534E576C" w:rsidR="00563634" w:rsidRPr="00563634" w:rsidRDefault="25C826B0" w:rsidP="004C799B">
      <w:pPr>
        <w:pStyle w:val="ListParagraph"/>
        <w:numPr>
          <w:ilvl w:val="0"/>
          <w:numId w:val="4"/>
        </w:numPr>
        <w:spacing w:after="200" w:line="276" w:lineRule="auto"/>
        <w:ind w:left="284" w:hanging="284"/>
        <w:jc w:val="both"/>
        <w:rPr>
          <w:rFonts w:ascii="Calibri Light" w:hAnsi="Calibri Light" w:cs="Calibri Light"/>
        </w:rPr>
      </w:pPr>
      <w:r w:rsidRPr="61C385B7">
        <w:rPr>
          <w:rFonts w:ascii="Calibri Light" w:hAnsi="Calibri Light" w:cs="Calibri Light"/>
        </w:rPr>
        <w:t>Excellence – We will provide students with opportunities in which to excel, to empower them to make free choices as a foundation for their best possible future; with outcomes in line with, or better than, their peers nationally</w:t>
      </w:r>
    </w:p>
    <w:p w14:paraId="24973549" w14:textId="77777777" w:rsidR="00563634" w:rsidRDefault="00986BB9" w:rsidP="00563634">
      <w:pPr>
        <w:widowControl w:val="0"/>
        <w:spacing w:after="0" w:line="264" w:lineRule="auto"/>
        <w:jc w:val="both"/>
        <w:rPr>
          <w:rFonts w:ascii="Calibri Light" w:hAnsi="Calibri Light" w:cs="Calibri Light"/>
          <w:sz w:val="24"/>
          <w:szCs w:val="24"/>
          <w:u w:val="single"/>
          <w14:ligatures w14:val="none"/>
        </w:rPr>
      </w:pPr>
      <w:r>
        <w:rPr>
          <w:noProof/>
          <w:color w:val="2B579A"/>
          <w:shd w:val="clear" w:color="auto" w:fill="E6E6E6"/>
        </w:rPr>
        <w:drawing>
          <wp:anchor distT="0" distB="0" distL="114300" distR="114300" simplePos="0" relativeHeight="251677696" behindDoc="0" locked="0" layoutInCell="1" allowOverlap="1" wp14:anchorId="479DF6F0" wp14:editId="12173459">
            <wp:simplePos x="0" y="0"/>
            <wp:positionH relativeFrom="margin">
              <wp:align>right</wp:align>
            </wp:positionH>
            <wp:positionV relativeFrom="paragraph">
              <wp:posOffset>-3810</wp:posOffset>
            </wp:positionV>
            <wp:extent cx="1066800" cy="13462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66800" cy="1346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3634">
        <w:rPr>
          <w:rFonts w:ascii="Calibri Light" w:hAnsi="Calibri Light" w:cs="Calibri Light"/>
          <w:sz w:val="24"/>
          <w:szCs w:val="24"/>
          <w:u w:val="single"/>
          <w14:ligatures w14:val="none"/>
        </w:rPr>
        <w:t>Our values:</w:t>
      </w:r>
      <w:r w:rsidR="00E215E1">
        <w:rPr>
          <w:rFonts w:ascii="Calibri Light" w:hAnsi="Calibri Light" w:cs="Calibri Light"/>
          <w:sz w:val="24"/>
          <w:szCs w:val="24"/>
          <w:u w:val="single"/>
          <w14:ligatures w14:val="none"/>
        </w:rPr>
        <w:t xml:space="preserve"> </w:t>
      </w:r>
    </w:p>
    <w:p w14:paraId="57E3EDE9" w14:textId="77777777" w:rsidR="002E3521" w:rsidRDefault="00543324" w:rsidP="00563634">
      <w:pPr>
        <w:widowControl w:val="0"/>
        <w:spacing w:after="0" w:line="264" w:lineRule="auto"/>
        <w:jc w:val="both"/>
        <w:rPr>
          <w:rFonts w:ascii="Calibri Light" w:hAnsi="Calibri Light" w:cs="Calibri Light"/>
          <w:sz w:val="24"/>
          <w:szCs w:val="24"/>
          <w14:ligatures w14:val="none"/>
        </w:rPr>
      </w:pPr>
      <w:r w:rsidRPr="00011A32">
        <w:rPr>
          <w:rFonts w:ascii="Calibri Light" w:hAnsi="Calibri Light" w:cs="Calibri Light"/>
          <w:b/>
          <w:bCs/>
          <w:sz w:val="24"/>
          <w:szCs w:val="24"/>
          <w14:ligatures w14:val="none"/>
        </w:rPr>
        <w:t>T</w:t>
      </w:r>
      <w:r w:rsidRPr="00543324">
        <w:rPr>
          <w:rFonts w:ascii="Calibri Light" w:hAnsi="Calibri Light" w:cs="Calibri Light"/>
          <w:sz w:val="24"/>
          <w:szCs w:val="24"/>
          <w14:ligatures w14:val="none"/>
        </w:rPr>
        <w:t>ruth</w:t>
      </w:r>
    </w:p>
    <w:p w14:paraId="5E2AECEB" w14:textId="77777777" w:rsidR="002E3521" w:rsidRDefault="00543324" w:rsidP="00563634">
      <w:pPr>
        <w:widowControl w:val="0"/>
        <w:spacing w:after="0" w:line="264" w:lineRule="auto"/>
        <w:jc w:val="both"/>
        <w:rPr>
          <w:rFonts w:ascii="Calibri Light" w:hAnsi="Calibri Light" w:cs="Calibri Light"/>
          <w:b/>
          <w:bCs/>
          <w:sz w:val="24"/>
          <w:szCs w:val="24"/>
          <w14:ligatures w14:val="none"/>
        </w:rPr>
      </w:pPr>
      <w:r w:rsidRPr="00011A32">
        <w:rPr>
          <w:rFonts w:ascii="Calibri Light" w:hAnsi="Calibri Light" w:cs="Calibri Light"/>
          <w:b/>
          <w:bCs/>
          <w:sz w:val="24"/>
          <w:szCs w:val="24"/>
          <w14:ligatures w14:val="none"/>
        </w:rPr>
        <w:t>R</w:t>
      </w:r>
      <w:r w:rsidRPr="00543324">
        <w:rPr>
          <w:rFonts w:ascii="Calibri Light" w:hAnsi="Calibri Light" w:cs="Calibri Light"/>
          <w:sz w:val="24"/>
          <w:szCs w:val="24"/>
          <w14:ligatures w14:val="none"/>
        </w:rPr>
        <w:t xml:space="preserve">espect </w:t>
      </w:r>
    </w:p>
    <w:p w14:paraId="2FCFD514" w14:textId="77777777" w:rsidR="002E3521" w:rsidRDefault="002E3521" w:rsidP="00563634">
      <w:pPr>
        <w:widowControl w:val="0"/>
        <w:spacing w:after="0" w:line="264" w:lineRule="auto"/>
        <w:jc w:val="both"/>
        <w:rPr>
          <w:rFonts w:ascii="Calibri Light" w:hAnsi="Calibri Light" w:cs="Calibri Light"/>
          <w:sz w:val="24"/>
          <w:szCs w:val="24"/>
          <w14:ligatures w14:val="none"/>
        </w:rPr>
      </w:pPr>
      <w:r>
        <w:rPr>
          <w:rFonts w:ascii="Calibri Light" w:hAnsi="Calibri Light" w:cs="Calibri Light"/>
          <w:b/>
          <w:bCs/>
          <w:sz w:val="24"/>
          <w:szCs w:val="24"/>
          <w14:ligatures w14:val="none"/>
        </w:rPr>
        <w:t>E</w:t>
      </w:r>
      <w:r w:rsidR="00543324" w:rsidRPr="00543324">
        <w:rPr>
          <w:rFonts w:ascii="Calibri Light" w:hAnsi="Calibri Light" w:cs="Calibri Light"/>
          <w:sz w:val="24"/>
          <w:szCs w:val="24"/>
          <w14:ligatures w14:val="none"/>
        </w:rPr>
        <w:t>quality</w:t>
      </w:r>
    </w:p>
    <w:p w14:paraId="532E34B5" w14:textId="77777777" w:rsidR="00563634" w:rsidRDefault="00E7284E" w:rsidP="00563634">
      <w:pPr>
        <w:widowControl w:val="0"/>
        <w:spacing w:after="0" w:line="264" w:lineRule="auto"/>
        <w:jc w:val="both"/>
        <w:rPr>
          <w:rFonts w:ascii="Calibri Light" w:hAnsi="Calibri Light" w:cs="Calibri Light"/>
          <w:sz w:val="24"/>
          <w:szCs w:val="24"/>
          <w14:ligatures w14:val="none"/>
        </w:rPr>
      </w:pPr>
      <w:r w:rsidRPr="00011A32">
        <w:rPr>
          <w:rFonts w:ascii="Calibri Light" w:hAnsi="Calibri Light" w:cs="Calibri Light"/>
          <w:b/>
          <w:bCs/>
          <w:sz w:val="24"/>
          <w:szCs w:val="24"/>
          <w14:ligatures w14:val="none"/>
        </w:rPr>
        <w:t>E</w:t>
      </w:r>
      <w:r>
        <w:rPr>
          <w:rFonts w:ascii="Calibri Light" w:hAnsi="Calibri Light" w:cs="Calibri Light"/>
          <w:sz w:val="24"/>
          <w:szCs w:val="24"/>
          <w14:ligatures w14:val="none"/>
        </w:rPr>
        <w:t>xcellence</w:t>
      </w:r>
    </w:p>
    <w:p w14:paraId="2EA8F8CB" w14:textId="77777777" w:rsidR="006436DD" w:rsidRDefault="00563634" w:rsidP="00543324">
      <w:pPr>
        <w:widowControl w:val="0"/>
        <w:spacing w:after="0" w:line="264" w:lineRule="auto"/>
        <w:jc w:val="both"/>
        <w:rPr>
          <w:rFonts w:ascii="Calibri Light" w:hAnsi="Calibri Light" w:cs="Calibri Light"/>
          <w:sz w:val="24"/>
          <w:szCs w:val="24"/>
          <w:u w:val="single"/>
          <w14:ligatures w14:val="none"/>
        </w:rPr>
      </w:pPr>
      <w:r>
        <w:rPr>
          <w:rFonts w:ascii="Calibri Light" w:hAnsi="Calibri Light" w:cs="Calibri Light"/>
          <w:sz w:val="24"/>
          <w:szCs w:val="24"/>
          <w:u w:val="single"/>
          <w14:ligatures w14:val="none"/>
        </w:rPr>
        <w:lastRenderedPageBreak/>
        <w:t>Key Principles of our Curriculum Design</w:t>
      </w:r>
      <w:r w:rsidR="006436DD">
        <w:rPr>
          <w:rFonts w:ascii="Calibri Light" w:hAnsi="Calibri Light" w:cs="Calibri Light"/>
          <w:sz w:val="24"/>
          <w:szCs w:val="24"/>
          <w:u w:val="single"/>
          <w14:ligatures w14:val="none"/>
        </w:rPr>
        <w:t>:</w:t>
      </w:r>
      <w:r w:rsidR="00543324">
        <w:rPr>
          <w:rFonts w:ascii="Calibri Light" w:hAnsi="Calibri Light" w:cs="Calibri Light"/>
          <w:sz w:val="24"/>
          <w:szCs w:val="24"/>
          <w:u w:val="single"/>
          <w14:ligatures w14:val="none"/>
        </w:rPr>
        <w:t xml:space="preserve"> </w:t>
      </w:r>
    </w:p>
    <w:p w14:paraId="235D52F3" w14:textId="77777777" w:rsidR="00A43F07" w:rsidRPr="00011A32" w:rsidRDefault="00543324" w:rsidP="00011A32">
      <w:pPr>
        <w:pStyle w:val="ListParagraph"/>
        <w:widowControl w:val="0"/>
        <w:numPr>
          <w:ilvl w:val="0"/>
          <w:numId w:val="15"/>
        </w:numPr>
        <w:spacing w:line="264" w:lineRule="auto"/>
        <w:jc w:val="both"/>
        <w:rPr>
          <w:rFonts w:ascii="Calibri Light" w:hAnsi="Calibri Light" w:cs="Calibri Light"/>
        </w:rPr>
      </w:pPr>
      <w:r w:rsidRPr="00011A32">
        <w:rPr>
          <w:rFonts w:ascii="Calibri Light" w:hAnsi="Calibri Light" w:cs="Calibri Light"/>
        </w:rPr>
        <w:t xml:space="preserve">Everything we do </w:t>
      </w:r>
      <w:r w:rsidR="00A43F07" w:rsidRPr="00011A32">
        <w:rPr>
          <w:rFonts w:ascii="Calibri Light" w:hAnsi="Calibri Light" w:cs="Calibri Light"/>
        </w:rPr>
        <w:t>and provide is of the highest quality and worth</w:t>
      </w:r>
    </w:p>
    <w:p w14:paraId="4E43E787" w14:textId="77777777" w:rsidR="00A43F07" w:rsidRPr="00011A32" w:rsidRDefault="00A43F07" w:rsidP="00011A32">
      <w:pPr>
        <w:pStyle w:val="ListParagraph"/>
        <w:widowControl w:val="0"/>
        <w:numPr>
          <w:ilvl w:val="0"/>
          <w:numId w:val="15"/>
        </w:numPr>
        <w:spacing w:line="264" w:lineRule="auto"/>
        <w:jc w:val="both"/>
        <w:rPr>
          <w:rFonts w:ascii="Calibri Light" w:hAnsi="Calibri Light" w:cs="Calibri Light"/>
        </w:rPr>
      </w:pPr>
      <w:r w:rsidRPr="00011A32">
        <w:rPr>
          <w:rFonts w:ascii="Calibri Light" w:hAnsi="Calibri Light" w:cs="Calibri Light"/>
        </w:rPr>
        <w:t xml:space="preserve">There is opportunity for </w:t>
      </w:r>
      <w:r w:rsidR="0066217C" w:rsidRPr="00011A32">
        <w:rPr>
          <w:rFonts w:ascii="Calibri Light" w:hAnsi="Calibri Light" w:cs="Calibri Light"/>
        </w:rPr>
        <w:t>each student to achieve and succeed</w:t>
      </w:r>
    </w:p>
    <w:p w14:paraId="1E16092D" w14:textId="77777777" w:rsidR="0066217C" w:rsidRPr="00011A32" w:rsidRDefault="0066217C" w:rsidP="00011A32">
      <w:pPr>
        <w:pStyle w:val="ListParagraph"/>
        <w:widowControl w:val="0"/>
        <w:numPr>
          <w:ilvl w:val="0"/>
          <w:numId w:val="15"/>
        </w:numPr>
        <w:spacing w:line="264" w:lineRule="auto"/>
        <w:jc w:val="both"/>
        <w:rPr>
          <w:rFonts w:ascii="Calibri Light" w:hAnsi="Calibri Light" w:cs="Calibri Light"/>
        </w:rPr>
      </w:pPr>
      <w:r w:rsidRPr="00011A32">
        <w:rPr>
          <w:rFonts w:ascii="Calibri Light" w:hAnsi="Calibri Light" w:cs="Calibri Light"/>
        </w:rPr>
        <w:t>Every outcome has a worth and is valued</w:t>
      </w:r>
    </w:p>
    <w:p w14:paraId="4E6AC2BD" w14:textId="77777777" w:rsidR="00543324" w:rsidRDefault="00B678C5" w:rsidP="00011A32">
      <w:pPr>
        <w:pStyle w:val="ListParagraph"/>
        <w:widowControl w:val="0"/>
        <w:numPr>
          <w:ilvl w:val="0"/>
          <w:numId w:val="15"/>
        </w:numPr>
        <w:spacing w:line="264" w:lineRule="auto"/>
        <w:jc w:val="both"/>
        <w:rPr>
          <w:rFonts w:ascii="Calibri Light" w:hAnsi="Calibri Light" w:cs="Calibri Light"/>
        </w:rPr>
      </w:pPr>
      <w:r w:rsidRPr="00011A32">
        <w:rPr>
          <w:rFonts w:ascii="Calibri Light" w:hAnsi="Calibri Light" w:cs="Calibri Light"/>
        </w:rPr>
        <w:t xml:space="preserve">Life chances are maximised as we strive to open doors for </w:t>
      </w:r>
      <w:r w:rsidR="009D09A5" w:rsidRPr="00011A32">
        <w:rPr>
          <w:rFonts w:ascii="Calibri Light" w:hAnsi="Calibri Light" w:cs="Calibri Light"/>
        </w:rPr>
        <w:t>students’ futures</w:t>
      </w:r>
    </w:p>
    <w:p w14:paraId="70BD99C2" w14:textId="77777777" w:rsidR="00EC7C98" w:rsidRPr="00A40F5A" w:rsidRDefault="00EC7C98" w:rsidP="00011A32">
      <w:pPr>
        <w:pStyle w:val="ListParagraph"/>
        <w:widowControl w:val="0"/>
        <w:numPr>
          <w:ilvl w:val="0"/>
          <w:numId w:val="15"/>
        </w:numPr>
        <w:spacing w:line="264" w:lineRule="auto"/>
        <w:jc w:val="both"/>
        <w:rPr>
          <w:rFonts w:ascii="Calibri Light" w:hAnsi="Calibri Light" w:cs="Calibri Light"/>
        </w:rPr>
      </w:pPr>
      <w:r w:rsidRPr="00A40F5A">
        <w:rPr>
          <w:rFonts w:ascii="Calibri Light" w:hAnsi="Calibri Light" w:cs="Calibri Light"/>
        </w:rPr>
        <w:t xml:space="preserve">Relentless pursuit of an ambitious curriculum underpinned by four key moral arguments </w:t>
      </w:r>
    </w:p>
    <w:p w14:paraId="34C0A429" w14:textId="77777777" w:rsidR="00EC7C98" w:rsidRPr="00A40F5A" w:rsidRDefault="00EC7C98" w:rsidP="00EC7C98">
      <w:pPr>
        <w:pStyle w:val="ListParagraph"/>
        <w:widowControl w:val="0"/>
        <w:numPr>
          <w:ilvl w:val="1"/>
          <w:numId w:val="15"/>
        </w:numPr>
        <w:spacing w:line="264" w:lineRule="auto"/>
        <w:jc w:val="both"/>
        <w:rPr>
          <w:rFonts w:asciiTheme="majorHAnsi" w:hAnsiTheme="majorHAnsi" w:cstheme="majorHAnsi"/>
          <w:b/>
        </w:rPr>
      </w:pPr>
      <w:r w:rsidRPr="00A40F5A">
        <w:rPr>
          <w:rFonts w:asciiTheme="majorHAnsi" w:hAnsiTheme="majorHAnsi" w:cstheme="majorHAnsi"/>
          <w:b/>
        </w:rPr>
        <w:t xml:space="preserve">Cognitive </w:t>
      </w:r>
    </w:p>
    <w:p w14:paraId="5D6675F6" w14:textId="77777777" w:rsidR="00EC7C98" w:rsidRPr="00A40F5A" w:rsidRDefault="00EC7C98" w:rsidP="00EC7C98">
      <w:pPr>
        <w:pStyle w:val="ListParagraph"/>
        <w:autoSpaceDE w:val="0"/>
        <w:autoSpaceDN w:val="0"/>
        <w:adjustRightInd w:val="0"/>
        <w:spacing w:line="241" w:lineRule="atLeast"/>
        <w:ind w:left="1418"/>
        <w:rPr>
          <w:rFonts w:asciiTheme="majorHAnsi" w:eastAsiaTheme="minorHAnsi" w:hAnsiTheme="majorHAnsi" w:cstheme="majorHAnsi"/>
          <w:lang w:eastAsia="en-US"/>
        </w:rPr>
      </w:pPr>
      <w:r w:rsidRPr="00A40F5A">
        <w:rPr>
          <w:rFonts w:asciiTheme="majorHAnsi" w:eastAsiaTheme="minorHAnsi" w:hAnsiTheme="majorHAnsi" w:cstheme="majorHAnsi"/>
          <w:lang w:eastAsia="en-US"/>
        </w:rPr>
        <w:t>If we can give pupils an education that is rich with well-chosen knowledge, we can help them to become better thinkers, problem solvers, and future learners with all the benefits these attributes bring.</w:t>
      </w:r>
    </w:p>
    <w:p w14:paraId="3EC839A1" w14:textId="77777777" w:rsidR="00EC7C98" w:rsidRPr="00A40F5A" w:rsidRDefault="00EC7C98" w:rsidP="00EC7C98">
      <w:pPr>
        <w:pStyle w:val="ListParagraph"/>
        <w:widowControl w:val="0"/>
        <w:numPr>
          <w:ilvl w:val="1"/>
          <w:numId w:val="15"/>
        </w:numPr>
        <w:spacing w:line="264" w:lineRule="auto"/>
        <w:jc w:val="both"/>
        <w:rPr>
          <w:rFonts w:asciiTheme="majorHAnsi" w:hAnsiTheme="majorHAnsi" w:cstheme="majorHAnsi"/>
          <w:b/>
        </w:rPr>
      </w:pPr>
      <w:r w:rsidRPr="00A40F5A">
        <w:rPr>
          <w:rFonts w:asciiTheme="majorHAnsi" w:hAnsiTheme="majorHAnsi" w:cstheme="majorHAnsi"/>
          <w:b/>
        </w:rPr>
        <w:t>Socioeconomic</w:t>
      </w:r>
    </w:p>
    <w:p w14:paraId="2257B878" w14:textId="77777777" w:rsidR="00EC7C98" w:rsidRPr="00A40F5A" w:rsidRDefault="00EC7C98" w:rsidP="00EC7C98">
      <w:pPr>
        <w:pStyle w:val="ListParagraph"/>
        <w:autoSpaceDE w:val="0"/>
        <w:autoSpaceDN w:val="0"/>
        <w:adjustRightInd w:val="0"/>
        <w:spacing w:line="241" w:lineRule="atLeast"/>
        <w:ind w:left="1418"/>
        <w:rPr>
          <w:rFonts w:asciiTheme="majorHAnsi" w:eastAsiaTheme="minorHAnsi" w:hAnsiTheme="majorHAnsi" w:cstheme="majorHAnsi"/>
          <w:lang w:eastAsia="en-US"/>
        </w:rPr>
      </w:pPr>
      <w:r w:rsidRPr="00A40F5A">
        <w:rPr>
          <w:rFonts w:asciiTheme="majorHAnsi" w:eastAsiaTheme="minorHAnsi" w:hAnsiTheme="majorHAnsi" w:cstheme="majorHAnsi"/>
          <w:lang w:eastAsia="en-US"/>
        </w:rPr>
        <w:t xml:space="preserve">Pupils who have studied a strong curriculum will be better equipped to gain excellent qualifications, pursue careers that demand such qualifications, and access the socioeconomic rewards of these careers. </w:t>
      </w:r>
      <w:r w:rsidRPr="00A40F5A">
        <w:rPr>
          <w:rFonts w:asciiTheme="majorHAnsi" w:hAnsiTheme="majorHAnsi" w:cstheme="majorHAnsi"/>
        </w:rPr>
        <w:t xml:space="preserve"> </w:t>
      </w:r>
    </w:p>
    <w:p w14:paraId="1A4CAB6A" w14:textId="77777777" w:rsidR="00EC7C98" w:rsidRPr="00A40F5A" w:rsidRDefault="00EC7C98" w:rsidP="00EC7C98">
      <w:pPr>
        <w:pStyle w:val="ListParagraph"/>
        <w:widowControl w:val="0"/>
        <w:numPr>
          <w:ilvl w:val="1"/>
          <w:numId w:val="15"/>
        </w:numPr>
        <w:spacing w:line="264" w:lineRule="auto"/>
        <w:jc w:val="both"/>
        <w:rPr>
          <w:rFonts w:asciiTheme="majorHAnsi" w:hAnsiTheme="majorHAnsi" w:cstheme="majorHAnsi"/>
          <w:b/>
        </w:rPr>
      </w:pPr>
      <w:r w:rsidRPr="00A40F5A">
        <w:rPr>
          <w:rFonts w:asciiTheme="majorHAnsi" w:hAnsiTheme="majorHAnsi" w:cstheme="majorHAnsi"/>
          <w:b/>
        </w:rPr>
        <w:t>Democratic</w:t>
      </w:r>
    </w:p>
    <w:p w14:paraId="0A58B07E" w14:textId="77777777" w:rsidR="00EC7C98" w:rsidRPr="00A40F5A" w:rsidRDefault="00EC7C98" w:rsidP="00EC7C98">
      <w:pPr>
        <w:pStyle w:val="ListParagraph"/>
        <w:autoSpaceDE w:val="0"/>
        <w:autoSpaceDN w:val="0"/>
        <w:adjustRightInd w:val="0"/>
        <w:spacing w:line="241" w:lineRule="atLeast"/>
        <w:ind w:left="1418"/>
        <w:rPr>
          <w:rFonts w:asciiTheme="majorHAnsi" w:eastAsiaTheme="minorHAnsi" w:hAnsiTheme="majorHAnsi" w:cstheme="majorHAnsi"/>
          <w:lang w:eastAsia="en-US"/>
        </w:rPr>
      </w:pPr>
      <w:r w:rsidRPr="00A40F5A">
        <w:rPr>
          <w:rFonts w:asciiTheme="majorHAnsi" w:eastAsiaTheme="minorHAnsi" w:hAnsiTheme="majorHAnsi" w:cstheme="majorHAnsi"/>
          <w:lang w:eastAsia="en-US"/>
        </w:rPr>
        <w:t>Pupils who have studied a powerful curriculum will be better equipped to read and understand news and commentary, to question and challenge ideas, and to participate in a healthy democracy. Democracy depends on the populace being well-educated to keep a check on threats such as fake news, propaganda and extremism.</w:t>
      </w:r>
    </w:p>
    <w:p w14:paraId="077780FB" w14:textId="77777777" w:rsidR="00EC7C98" w:rsidRPr="00A40F5A" w:rsidRDefault="00EC7C98" w:rsidP="00EC7C98">
      <w:pPr>
        <w:pStyle w:val="ListParagraph"/>
        <w:widowControl w:val="0"/>
        <w:numPr>
          <w:ilvl w:val="1"/>
          <w:numId w:val="15"/>
        </w:numPr>
        <w:spacing w:line="264" w:lineRule="auto"/>
        <w:jc w:val="both"/>
        <w:rPr>
          <w:rFonts w:asciiTheme="majorHAnsi" w:hAnsiTheme="majorHAnsi" w:cstheme="majorHAnsi"/>
          <w:b/>
        </w:rPr>
      </w:pPr>
      <w:r w:rsidRPr="00A40F5A">
        <w:rPr>
          <w:rFonts w:asciiTheme="majorHAnsi" w:hAnsiTheme="majorHAnsi" w:cstheme="majorHAnsi"/>
          <w:b/>
        </w:rPr>
        <w:t xml:space="preserve">Intellectual </w:t>
      </w:r>
    </w:p>
    <w:p w14:paraId="0E9BE14C" w14:textId="77777777" w:rsidR="00EC7C98" w:rsidRPr="00A40F5A" w:rsidRDefault="00EC7C98" w:rsidP="00EC7C98">
      <w:pPr>
        <w:pStyle w:val="Pa1"/>
        <w:ind w:left="1418"/>
        <w:rPr>
          <w:rFonts w:asciiTheme="majorHAnsi" w:hAnsiTheme="majorHAnsi" w:cstheme="majorHAnsi"/>
        </w:rPr>
      </w:pPr>
      <w:r w:rsidRPr="00A40F5A">
        <w:rPr>
          <w:rFonts w:asciiTheme="majorHAnsi" w:hAnsiTheme="majorHAnsi" w:cstheme="majorHAnsi"/>
        </w:rPr>
        <w:t>It should be the social entitlement of every child, from every household and every background to learn about the best of what has been thought and said and to have such knowledge passed on so that the fires are burning brightly for them when it is their turn.</w:t>
      </w:r>
    </w:p>
    <w:p w14:paraId="0D1ED85C" w14:textId="77777777" w:rsidR="00563634" w:rsidRPr="00A40F5A" w:rsidRDefault="00563634" w:rsidP="00563634">
      <w:pPr>
        <w:widowControl w:val="0"/>
        <w:spacing w:after="0" w:line="264" w:lineRule="auto"/>
        <w:jc w:val="both"/>
        <w:rPr>
          <w:rFonts w:asciiTheme="majorHAnsi" w:hAnsiTheme="majorHAnsi" w:cstheme="majorHAnsi"/>
          <w:sz w:val="24"/>
          <w:szCs w:val="24"/>
          <w14:ligatures w14:val="none"/>
        </w:rPr>
      </w:pPr>
      <w:r w:rsidRPr="00A40F5A">
        <w:rPr>
          <w:rFonts w:asciiTheme="majorHAnsi" w:hAnsiTheme="majorHAnsi" w:cstheme="majorHAnsi"/>
          <w:sz w:val="24"/>
          <w:szCs w:val="24"/>
          <w14:ligatures w14:val="none"/>
        </w:rPr>
        <w:t> </w:t>
      </w:r>
    </w:p>
    <w:p w14:paraId="735EFA4A" w14:textId="77777777" w:rsidR="00563634" w:rsidRDefault="00563634" w:rsidP="00E93DD4">
      <w:pPr>
        <w:widowControl w:val="0"/>
        <w:spacing w:after="0" w:line="264" w:lineRule="auto"/>
        <w:jc w:val="both"/>
        <w:rPr>
          <w:rFonts w:ascii="Calibri Light" w:hAnsi="Calibri Light" w:cs="Calibri Light"/>
          <w:sz w:val="24"/>
          <w:szCs w:val="24"/>
          <w:u w:val="single"/>
          <w14:ligatures w14:val="none"/>
        </w:rPr>
      </w:pPr>
      <w:r>
        <w:rPr>
          <w:rFonts w:ascii="Calibri Light" w:hAnsi="Calibri Light" w:cs="Calibri Light"/>
          <w:sz w:val="24"/>
          <w:szCs w:val="24"/>
          <w:u w:val="single"/>
          <w14:ligatures w14:val="none"/>
        </w:rPr>
        <w:t>Key Drivers</w:t>
      </w:r>
      <w:r w:rsidR="00B314BA">
        <w:rPr>
          <w:rFonts w:ascii="Calibri Light" w:hAnsi="Calibri Light" w:cs="Calibri Light"/>
          <w:sz w:val="24"/>
          <w:szCs w:val="24"/>
          <w:u w:val="single"/>
          <w14:ligatures w14:val="none"/>
        </w:rPr>
        <w:t>:</w:t>
      </w:r>
    </w:p>
    <w:p w14:paraId="1DB4E3EB" w14:textId="77777777" w:rsidR="00B314BA" w:rsidRPr="00CB3686" w:rsidRDefault="00B314BA" w:rsidP="00CB3686">
      <w:pPr>
        <w:pStyle w:val="ListParagraph"/>
        <w:widowControl w:val="0"/>
        <w:numPr>
          <w:ilvl w:val="0"/>
          <w:numId w:val="7"/>
        </w:numPr>
        <w:spacing w:line="264" w:lineRule="auto"/>
        <w:jc w:val="both"/>
        <w:rPr>
          <w:rFonts w:ascii="Calibri Light" w:hAnsi="Calibri Light" w:cs="Calibri Light"/>
        </w:rPr>
      </w:pPr>
      <w:r w:rsidRPr="00CB3686">
        <w:rPr>
          <w:rFonts w:ascii="Calibri Light" w:hAnsi="Calibri Light" w:cs="Calibri Light"/>
        </w:rPr>
        <w:t>Literacy</w:t>
      </w:r>
    </w:p>
    <w:p w14:paraId="3F986BBD" w14:textId="77777777" w:rsidR="00B314BA" w:rsidRDefault="00185C1D" w:rsidP="00CB3686">
      <w:pPr>
        <w:pStyle w:val="ListParagraph"/>
        <w:widowControl w:val="0"/>
        <w:numPr>
          <w:ilvl w:val="0"/>
          <w:numId w:val="7"/>
        </w:numPr>
        <w:spacing w:line="264" w:lineRule="auto"/>
        <w:jc w:val="both"/>
        <w:rPr>
          <w:rFonts w:ascii="Calibri Light" w:hAnsi="Calibri Light" w:cs="Calibri Light"/>
        </w:rPr>
      </w:pPr>
      <w:r>
        <w:rPr>
          <w:rFonts w:ascii="Calibri Light" w:hAnsi="Calibri Light" w:cs="Calibri Light"/>
        </w:rPr>
        <w:t xml:space="preserve">Raising </w:t>
      </w:r>
      <w:r w:rsidR="00B314BA" w:rsidRPr="00CB3686">
        <w:rPr>
          <w:rFonts w:ascii="Calibri Light" w:hAnsi="Calibri Light" w:cs="Calibri Light"/>
        </w:rPr>
        <w:t xml:space="preserve">Student </w:t>
      </w:r>
      <w:r>
        <w:rPr>
          <w:rFonts w:ascii="Calibri Light" w:hAnsi="Calibri Light" w:cs="Calibri Light"/>
        </w:rPr>
        <w:t>A</w:t>
      </w:r>
      <w:r w:rsidR="00B314BA" w:rsidRPr="00CB3686">
        <w:rPr>
          <w:rFonts w:ascii="Calibri Light" w:hAnsi="Calibri Light" w:cs="Calibri Light"/>
        </w:rPr>
        <w:t xml:space="preserve">spiration (fostering ambition and </w:t>
      </w:r>
      <w:r w:rsidR="00A80CA7">
        <w:rPr>
          <w:rFonts w:ascii="Calibri Light" w:hAnsi="Calibri Light" w:cs="Calibri Light"/>
        </w:rPr>
        <w:t>promoting</w:t>
      </w:r>
      <w:r w:rsidR="00B314BA" w:rsidRPr="00CB3686">
        <w:rPr>
          <w:rFonts w:ascii="Calibri Light" w:hAnsi="Calibri Light" w:cs="Calibri Light"/>
        </w:rPr>
        <w:t xml:space="preserve"> </w:t>
      </w:r>
      <w:r w:rsidR="00D3277A">
        <w:rPr>
          <w:rFonts w:ascii="Calibri Light" w:hAnsi="Calibri Light" w:cs="Calibri Light"/>
        </w:rPr>
        <w:t>independent learners</w:t>
      </w:r>
      <w:r w:rsidR="00B314BA" w:rsidRPr="00CB3686">
        <w:rPr>
          <w:rFonts w:ascii="Calibri Light" w:hAnsi="Calibri Light" w:cs="Calibri Light"/>
        </w:rPr>
        <w:t>)</w:t>
      </w:r>
    </w:p>
    <w:p w14:paraId="556A026F" w14:textId="77777777" w:rsidR="00CB3686" w:rsidRPr="00CB3686" w:rsidRDefault="00CB3686" w:rsidP="00CB3686">
      <w:pPr>
        <w:pStyle w:val="ListParagraph"/>
        <w:widowControl w:val="0"/>
        <w:numPr>
          <w:ilvl w:val="0"/>
          <w:numId w:val="7"/>
        </w:numPr>
        <w:spacing w:line="264" w:lineRule="auto"/>
        <w:jc w:val="both"/>
        <w:rPr>
          <w:rFonts w:ascii="Calibri Light" w:hAnsi="Calibri Light" w:cs="Calibri Light"/>
        </w:rPr>
      </w:pPr>
      <w:r>
        <w:rPr>
          <w:rFonts w:ascii="Calibri Light" w:hAnsi="Calibri Light" w:cs="Calibri Light"/>
        </w:rPr>
        <w:t>Cultural Capital</w:t>
      </w:r>
    </w:p>
    <w:p w14:paraId="5EEC2ED2" w14:textId="77777777" w:rsidR="00B314BA" w:rsidRPr="006C2897" w:rsidRDefault="00B314BA" w:rsidP="00E93DD4">
      <w:pPr>
        <w:widowControl w:val="0"/>
        <w:spacing w:after="0" w:line="264" w:lineRule="auto"/>
        <w:jc w:val="both"/>
        <w:rPr>
          <w:rFonts w:ascii="Calibri Light" w:hAnsi="Calibri Light" w:cs="Calibri Light"/>
          <w:color w:val="FF0000"/>
          <w:sz w:val="24"/>
          <w:szCs w:val="24"/>
          <w14:ligatures w14:val="none"/>
        </w:rPr>
      </w:pPr>
    </w:p>
    <w:p w14:paraId="642ACE3E" w14:textId="2E20388B" w:rsidR="00563634" w:rsidRPr="00E7284E" w:rsidRDefault="33D7BE28" w:rsidP="25D6A0F7">
      <w:pPr>
        <w:widowControl w:val="0"/>
        <w:spacing w:line="264" w:lineRule="auto"/>
        <w:jc w:val="both"/>
        <w:rPr>
          <w:rFonts w:ascii="Calibri Light" w:hAnsi="Calibri Light" w:cs="Calibri Light"/>
          <w:color w:val="000000" w:themeColor="text1"/>
          <w:sz w:val="24"/>
          <w:szCs w:val="24"/>
        </w:rPr>
      </w:pPr>
      <w:r w:rsidRPr="25D6A0F7">
        <w:rPr>
          <w:rFonts w:ascii="Calibri Light" w:hAnsi="Calibri Light" w:cs="Calibri Light"/>
          <w:b/>
          <w:bCs/>
          <w:color w:val="000000" w:themeColor="text1"/>
          <w:sz w:val="24"/>
          <w:szCs w:val="24"/>
        </w:rPr>
        <w:t>Key Driver 1: Literacy</w:t>
      </w:r>
      <w:r w:rsidRPr="25D6A0F7">
        <w:rPr>
          <w:rFonts w:ascii="Calibri Light" w:hAnsi="Calibri Light" w:cs="Calibri Light"/>
          <w:color w:val="000000" w:themeColor="text1"/>
          <w:sz w:val="24"/>
          <w:szCs w:val="24"/>
        </w:rPr>
        <w:t xml:space="preserve"> - For many students at South Dartmoor and the Atrium, literacy is the biggest barrier to learning and therefore to progress. This is true not only of the students entitled to Pupil </w:t>
      </w:r>
      <w:r w:rsidRPr="25D6A0F7">
        <w:rPr>
          <w:rFonts w:ascii="Calibri Light" w:hAnsi="Calibri Light" w:cs="Calibri Light"/>
          <w:color w:val="auto"/>
          <w:sz w:val="24"/>
          <w:szCs w:val="24"/>
        </w:rPr>
        <w:t>Premium and SEND students but especially so. Literacy levels in general are low on entry to South Dartmoor, with a larger than average number of students beginning their learning with us below national expectations.</w:t>
      </w:r>
    </w:p>
    <w:p w14:paraId="0B846AB9" w14:textId="0384B2C0" w:rsidR="00D87FD9" w:rsidRPr="00D20E9E" w:rsidRDefault="00D87FD9" w:rsidP="25D6A0F7">
      <w:pPr>
        <w:widowControl w:val="0"/>
        <w:spacing w:line="264" w:lineRule="auto"/>
        <w:jc w:val="both"/>
        <w:rPr>
          <w:rFonts w:ascii="Calibri Light" w:hAnsi="Calibri Light" w:cs="Calibri Light"/>
          <w:color w:val="auto"/>
          <w:sz w:val="24"/>
          <w:szCs w:val="24"/>
        </w:rPr>
      </w:pPr>
      <w:r>
        <w:rPr>
          <w:rFonts w:ascii="Calibri Light" w:hAnsi="Calibri Light" w:cs="Calibri Light"/>
          <w:color w:val="auto"/>
          <w:sz w:val="24"/>
          <w:szCs w:val="24"/>
        </w:rPr>
        <w:t>Our current Year 7 data highlights</w:t>
      </w:r>
      <w:r w:rsidR="002052B1">
        <w:rPr>
          <w:rFonts w:ascii="Calibri Light" w:hAnsi="Calibri Light" w:cs="Calibri Light"/>
          <w:color w:val="auto"/>
          <w:sz w:val="24"/>
          <w:szCs w:val="24"/>
        </w:rPr>
        <w:t xml:space="preserve"> on entry </w:t>
      </w:r>
      <w:r w:rsidR="005F6B4D">
        <w:rPr>
          <w:rFonts w:ascii="Calibri Light" w:hAnsi="Calibri Light" w:cs="Calibri Light"/>
          <w:color w:val="auto"/>
          <w:sz w:val="24"/>
          <w:szCs w:val="24"/>
        </w:rPr>
        <w:t xml:space="preserve">(22) </w:t>
      </w:r>
      <w:r w:rsidR="00D66D09">
        <w:rPr>
          <w:rFonts w:ascii="Calibri Light" w:hAnsi="Calibri Light" w:cs="Calibri Light"/>
          <w:color w:val="auto"/>
          <w:sz w:val="24"/>
          <w:szCs w:val="24"/>
        </w:rPr>
        <w:t>15</w:t>
      </w:r>
      <w:r w:rsidR="002052B1">
        <w:rPr>
          <w:rFonts w:ascii="Calibri Light" w:hAnsi="Calibri Light" w:cs="Calibri Light"/>
          <w:color w:val="auto"/>
          <w:sz w:val="24"/>
          <w:szCs w:val="24"/>
        </w:rPr>
        <w:t>.2</w:t>
      </w:r>
      <w:r w:rsidR="002052B1" w:rsidRPr="00D20E9E">
        <w:rPr>
          <w:rFonts w:ascii="Calibri Light" w:hAnsi="Calibri Light" w:cs="Calibri Light"/>
          <w:color w:val="auto"/>
          <w:sz w:val="24"/>
          <w:szCs w:val="24"/>
        </w:rPr>
        <w:t>% of students have a Standard Age Reading Score which is considered ‘low’ or ‘very low’ (89 or below), although overall the Year 8 cohort have scores just above average (10</w:t>
      </w:r>
      <w:r w:rsidR="00303FB2" w:rsidRPr="00D20E9E">
        <w:rPr>
          <w:rFonts w:ascii="Calibri Light" w:hAnsi="Calibri Light" w:cs="Calibri Light"/>
          <w:color w:val="auto"/>
          <w:sz w:val="24"/>
          <w:szCs w:val="24"/>
        </w:rPr>
        <w:t>4.5</w:t>
      </w:r>
      <w:r w:rsidR="002052B1" w:rsidRPr="00D20E9E">
        <w:rPr>
          <w:rFonts w:ascii="Calibri Light" w:hAnsi="Calibri Light" w:cs="Calibri Light"/>
          <w:color w:val="auto"/>
          <w:sz w:val="24"/>
          <w:szCs w:val="24"/>
        </w:rPr>
        <w:t>2).</w:t>
      </w:r>
      <w:r w:rsidR="33D7BE28" w:rsidRPr="00D20E9E">
        <w:rPr>
          <w:rFonts w:ascii="Calibri Light" w:hAnsi="Calibri Light" w:cs="Calibri Light"/>
          <w:color w:val="auto"/>
          <w:sz w:val="24"/>
          <w:szCs w:val="24"/>
        </w:rPr>
        <w:t xml:space="preserve"> </w:t>
      </w:r>
    </w:p>
    <w:p w14:paraId="25CD079B" w14:textId="4A8AEEF7" w:rsidR="00563634" w:rsidRPr="00D20E9E" w:rsidRDefault="33D7BE28" w:rsidP="25D6A0F7">
      <w:pPr>
        <w:widowControl w:val="0"/>
        <w:spacing w:line="264" w:lineRule="auto"/>
        <w:jc w:val="both"/>
        <w:rPr>
          <w:rFonts w:ascii="Calibri Light" w:hAnsi="Calibri Light" w:cs="Calibri Light"/>
          <w:color w:val="auto"/>
          <w:sz w:val="24"/>
          <w:szCs w:val="24"/>
        </w:rPr>
      </w:pPr>
      <w:r w:rsidRPr="00D20E9E">
        <w:rPr>
          <w:rFonts w:ascii="Calibri Light" w:hAnsi="Calibri Light" w:cs="Calibri Light"/>
          <w:color w:val="auto"/>
          <w:sz w:val="24"/>
          <w:szCs w:val="24"/>
        </w:rPr>
        <w:t xml:space="preserve">Our current Year </w:t>
      </w:r>
      <w:r w:rsidR="723271FF" w:rsidRPr="00D20E9E">
        <w:rPr>
          <w:rFonts w:ascii="Calibri Light" w:hAnsi="Calibri Light" w:cs="Calibri Light"/>
          <w:color w:val="auto"/>
          <w:sz w:val="24"/>
          <w:szCs w:val="24"/>
        </w:rPr>
        <w:t>8</w:t>
      </w:r>
      <w:r w:rsidRPr="00D20E9E">
        <w:rPr>
          <w:rFonts w:ascii="Calibri Light" w:hAnsi="Calibri Light" w:cs="Calibri Light"/>
          <w:color w:val="auto"/>
          <w:sz w:val="24"/>
          <w:szCs w:val="24"/>
        </w:rPr>
        <w:t xml:space="preserve"> data highlights that </w:t>
      </w:r>
      <w:r w:rsidR="003A2A74" w:rsidRPr="00D20E9E">
        <w:rPr>
          <w:rFonts w:ascii="Calibri Light" w:hAnsi="Calibri Light" w:cs="Calibri Light"/>
          <w:color w:val="auto"/>
          <w:sz w:val="24"/>
          <w:szCs w:val="24"/>
        </w:rPr>
        <w:t>(34)</w:t>
      </w:r>
      <w:r w:rsidR="004B4DA7">
        <w:rPr>
          <w:rFonts w:ascii="Calibri Light" w:hAnsi="Calibri Light" w:cs="Calibri Light"/>
          <w:color w:val="auto"/>
          <w:sz w:val="24"/>
          <w:szCs w:val="24"/>
        </w:rPr>
        <w:t xml:space="preserve"> </w:t>
      </w:r>
      <w:r w:rsidRPr="00D20E9E">
        <w:rPr>
          <w:rFonts w:ascii="Calibri Light" w:hAnsi="Calibri Light" w:cs="Calibri Light"/>
          <w:color w:val="auto"/>
          <w:sz w:val="24"/>
          <w:szCs w:val="24"/>
        </w:rPr>
        <w:t>2</w:t>
      </w:r>
      <w:r w:rsidR="00E37EED" w:rsidRPr="00D20E9E">
        <w:rPr>
          <w:rFonts w:ascii="Calibri Light" w:hAnsi="Calibri Light" w:cs="Calibri Light"/>
          <w:color w:val="auto"/>
          <w:sz w:val="24"/>
          <w:szCs w:val="24"/>
        </w:rPr>
        <w:t>2</w:t>
      </w:r>
      <w:r w:rsidRPr="00D20E9E">
        <w:rPr>
          <w:rFonts w:ascii="Calibri Light" w:hAnsi="Calibri Light" w:cs="Calibri Light"/>
          <w:color w:val="auto"/>
          <w:sz w:val="24"/>
          <w:szCs w:val="24"/>
        </w:rPr>
        <w:t xml:space="preserve">% of students have a Standard Age Reading Score which is considered ‘low’ or ‘very low’ (below 89), although overall the Year </w:t>
      </w:r>
      <w:r w:rsidR="5A5FFBDC" w:rsidRPr="00D20E9E">
        <w:rPr>
          <w:rFonts w:ascii="Calibri Light" w:hAnsi="Calibri Light" w:cs="Calibri Light"/>
          <w:color w:val="auto"/>
          <w:sz w:val="24"/>
          <w:szCs w:val="24"/>
        </w:rPr>
        <w:t>8</w:t>
      </w:r>
      <w:r w:rsidRPr="00D20E9E">
        <w:rPr>
          <w:rFonts w:ascii="Calibri Light" w:hAnsi="Calibri Light" w:cs="Calibri Light"/>
          <w:color w:val="auto"/>
          <w:sz w:val="24"/>
          <w:szCs w:val="24"/>
        </w:rPr>
        <w:t xml:space="preserve"> cohort have scores </w:t>
      </w:r>
      <w:r w:rsidR="00BB7DD2" w:rsidRPr="00D20E9E">
        <w:rPr>
          <w:rFonts w:ascii="Calibri Light" w:hAnsi="Calibri Light" w:cs="Calibri Light"/>
          <w:color w:val="auto"/>
          <w:sz w:val="24"/>
          <w:szCs w:val="24"/>
        </w:rPr>
        <w:t>just above</w:t>
      </w:r>
      <w:r w:rsidRPr="00D20E9E">
        <w:rPr>
          <w:rFonts w:ascii="Calibri Light" w:hAnsi="Calibri Light" w:cs="Calibri Light"/>
          <w:color w:val="auto"/>
          <w:sz w:val="24"/>
          <w:szCs w:val="24"/>
        </w:rPr>
        <w:t xml:space="preserve"> average (10</w:t>
      </w:r>
      <w:r w:rsidR="00BB7DD2" w:rsidRPr="00D20E9E">
        <w:rPr>
          <w:rFonts w:ascii="Calibri Light" w:hAnsi="Calibri Light" w:cs="Calibri Light"/>
          <w:color w:val="auto"/>
          <w:sz w:val="24"/>
          <w:szCs w:val="24"/>
        </w:rPr>
        <w:t>3</w:t>
      </w:r>
      <w:r w:rsidRPr="00D20E9E">
        <w:rPr>
          <w:rFonts w:ascii="Calibri Light" w:hAnsi="Calibri Light" w:cs="Calibri Light"/>
          <w:color w:val="auto"/>
          <w:sz w:val="24"/>
          <w:szCs w:val="24"/>
        </w:rPr>
        <w:t>.</w:t>
      </w:r>
      <w:r w:rsidR="00BB7DD2" w:rsidRPr="00D20E9E">
        <w:rPr>
          <w:rFonts w:ascii="Calibri Light" w:hAnsi="Calibri Light" w:cs="Calibri Light"/>
          <w:color w:val="auto"/>
          <w:sz w:val="24"/>
          <w:szCs w:val="24"/>
        </w:rPr>
        <w:t>2</w:t>
      </w:r>
      <w:r w:rsidRPr="00D20E9E">
        <w:rPr>
          <w:rFonts w:ascii="Calibri Light" w:hAnsi="Calibri Light" w:cs="Calibri Light"/>
          <w:color w:val="auto"/>
          <w:sz w:val="24"/>
          <w:szCs w:val="24"/>
        </w:rPr>
        <w:t>). The gaps in student literacy are wider for those students in receipt of Pupil Premium (-</w:t>
      </w:r>
      <w:r w:rsidR="006703A2" w:rsidRPr="00D20E9E">
        <w:rPr>
          <w:rFonts w:ascii="Calibri Light" w:hAnsi="Calibri Light" w:cs="Calibri Light"/>
          <w:color w:val="auto"/>
          <w:sz w:val="24"/>
          <w:szCs w:val="24"/>
        </w:rPr>
        <w:t>5</w:t>
      </w:r>
      <w:r w:rsidRPr="00D20E9E">
        <w:rPr>
          <w:rFonts w:ascii="Calibri Light" w:hAnsi="Calibri Light" w:cs="Calibri Light"/>
          <w:color w:val="auto"/>
          <w:sz w:val="24"/>
          <w:szCs w:val="24"/>
        </w:rPr>
        <w:t>.</w:t>
      </w:r>
      <w:r w:rsidR="006D07C2" w:rsidRPr="00D20E9E">
        <w:rPr>
          <w:rFonts w:ascii="Calibri Light" w:hAnsi="Calibri Light" w:cs="Calibri Light"/>
          <w:color w:val="auto"/>
          <w:sz w:val="24"/>
          <w:szCs w:val="24"/>
        </w:rPr>
        <w:t>1</w:t>
      </w:r>
      <w:r w:rsidRPr="00D20E9E">
        <w:rPr>
          <w:rFonts w:ascii="Calibri Light" w:hAnsi="Calibri Light" w:cs="Calibri Light"/>
          <w:color w:val="auto"/>
          <w:sz w:val="24"/>
          <w:szCs w:val="24"/>
        </w:rPr>
        <w:t>) and with SEND (-19.</w:t>
      </w:r>
      <w:r w:rsidR="006D07C2" w:rsidRPr="00D20E9E">
        <w:rPr>
          <w:rFonts w:ascii="Calibri Light" w:hAnsi="Calibri Light" w:cs="Calibri Light"/>
          <w:color w:val="auto"/>
          <w:sz w:val="24"/>
          <w:szCs w:val="24"/>
        </w:rPr>
        <w:t>1</w:t>
      </w:r>
      <w:r w:rsidRPr="00D20E9E">
        <w:rPr>
          <w:rFonts w:ascii="Calibri Light" w:hAnsi="Calibri Light" w:cs="Calibri Light"/>
          <w:color w:val="auto"/>
          <w:sz w:val="24"/>
          <w:szCs w:val="24"/>
        </w:rPr>
        <w:t xml:space="preserve">). </w:t>
      </w:r>
    </w:p>
    <w:p w14:paraId="6C880126" w14:textId="3D8415D3" w:rsidR="005118FA" w:rsidRPr="00D20E9E" w:rsidRDefault="00687F3F" w:rsidP="25D6A0F7">
      <w:pPr>
        <w:widowControl w:val="0"/>
        <w:spacing w:line="264" w:lineRule="auto"/>
        <w:jc w:val="both"/>
        <w:rPr>
          <w:rFonts w:ascii="Calibri Light" w:hAnsi="Calibri Light" w:cs="Calibri Light"/>
          <w:color w:val="000000" w:themeColor="text1"/>
          <w:sz w:val="24"/>
          <w:szCs w:val="24"/>
        </w:rPr>
      </w:pPr>
      <w:r w:rsidRPr="00D20E9E">
        <w:rPr>
          <w:rFonts w:ascii="Calibri Light" w:hAnsi="Calibri Light" w:cs="Calibri Light"/>
          <w:color w:val="auto"/>
          <w:sz w:val="24"/>
          <w:szCs w:val="24"/>
        </w:rPr>
        <w:lastRenderedPageBreak/>
        <w:t xml:space="preserve">Our current Year 9 data highlights that </w:t>
      </w:r>
      <w:r w:rsidR="00347B9C" w:rsidRPr="00D20E9E">
        <w:rPr>
          <w:rFonts w:ascii="Calibri Light" w:hAnsi="Calibri Light" w:cs="Calibri Light"/>
          <w:color w:val="auto"/>
          <w:sz w:val="24"/>
          <w:szCs w:val="24"/>
        </w:rPr>
        <w:t xml:space="preserve">16% </w:t>
      </w:r>
      <w:r w:rsidR="000D1E8F" w:rsidRPr="00D20E9E">
        <w:rPr>
          <w:rFonts w:ascii="Calibri Light" w:hAnsi="Calibri Light" w:cs="Calibri Light"/>
          <w:color w:val="auto"/>
          <w:sz w:val="24"/>
          <w:szCs w:val="24"/>
        </w:rPr>
        <w:t xml:space="preserve">of students remain below average. However </w:t>
      </w:r>
      <w:r w:rsidR="00AC63A6" w:rsidRPr="00D20E9E">
        <w:rPr>
          <w:rFonts w:ascii="Calibri Light" w:hAnsi="Calibri Light" w:cs="Calibri Light"/>
          <w:color w:val="auto"/>
          <w:sz w:val="24"/>
          <w:szCs w:val="24"/>
        </w:rPr>
        <w:t xml:space="preserve">the proportion of students </w:t>
      </w:r>
      <w:r w:rsidR="00C27402" w:rsidRPr="00D20E9E">
        <w:rPr>
          <w:rFonts w:ascii="Calibri Light" w:hAnsi="Calibri Light" w:cs="Calibri Light"/>
          <w:color w:val="auto"/>
          <w:sz w:val="24"/>
          <w:szCs w:val="24"/>
        </w:rPr>
        <w:t>who are above average SAS</w:t>
      </w:r>
      <w:r w:rsidR="0027021F" w:rsidRPr="00D20E9E">
        <w:rPr>
          <w:rFonts w:ascii="Calibri Light" w:hAnsi="Calibri Light" w:cs="Calibri Light"/>
          <w:color w:val="auto"/>
          <w:sz w:val="24"/>
          <w:szCs w:val="24"/>
        </w:rPr>
        <w:t xml:space="preserve"> </w:t>
      </w:r>
      <w:r w:rsidR="00AC63A6" w:rsidRPr="00D20E9E">
        <w:rPr>
          <w:rFonts w:ascii="Calibri Light" w:hAnsi="Calibri Light" w:cs="Calibri Light"/>
          <w:color w:val="auto"/>
          <w:sz w:val="24"/>
          <w:szCs w:val="24"/>
        </w:rPr>
        <w:t xml:space="preserve">has increased by 12%. </w:t>
      </w:r>
      <w:r w:rsidR="00C27402" w:rsidRPr="00D20E9E">
        <w:rPr>
          <w:rFonts w:ascii="Calibri Light" w:hAnsi="Calibri Light" w:cs="Calibri Light"/>
          <w:color w:val="auto"/>
          <w:sz w:val="24"/>
          <w:szCs w:val="24"/>
        </w:rPr>
        <w:t xml:space="preserve">The gaps for SEND and disadvantaged students </w:t>
      </w:r>
      <w:r w:rsidR="00D2296C" w:rsidRPr="00D20E9E">
        <w:rPr>
          <w:rFonts w:ascii="Calibri Light" w:hAnsi="Calibri Light" w:cs="Calibri Light"/>
          <w:color w:val="auto"/>
          <w:sz w:val="24"/>
          <w:szCs w:val="24"/>
        </w:rPr>
        <w:t xml:space="preserve">have </w:t>
      </w:r>
      <w:r w:rsidR="006D4F67" w:rsidRPr="00D20E9E">
        <w:rPr>
          <w:rFonts w:ascii="Calibri Light" w:hAnsi="Calibri Light" w:cs="Calibri Light"/>
          <w:color w:val="auto"/>
          <w:sz w:val="24"/>
          <w:szCs w:val="24"/>
        </w:rPr>
        <w:t xml:space="preserve">also closed by </w:t>
      </w:r>
      <w:r w:rsidR="00A76076" w:rsidRPr="00D20E9E">
        <w:rPr>
          <w:rFonts w:ascii="Calibri Light" w:hAnsi="Calibri Light" w:cs="Calibri Light"/>
          <w:color w:val="auto"/>
          <w:sz w:val="24"/>
          <w:szCs w:val="24"/>
        </w:rPr>
        <w:t xml:space="preserve">a SAS of </w:t>
      </w:r>
      <w:r w:rsidR="00D2296C" w:rsidRPr="00D20E9E">
        <w:rPr>
          <w:rFonts w:ascii="Calibri Light" w:hAnsi="Calibri Light" w:cs="Calibri Light"/>
          <w:color w:val="auto"/>
          <w:sz w:val="24"/>
          <w:szCs w:val="24"/>
        </w:rPr>
        <w:t xml:space="preserve">6 and </w:t>
      </w:r>
      <w:r w:rsidR="00A76076" w:rsidRPr="00D20E9E">
        <w:rPr>
          <w:rFonts w:ascii="Calibri Light" w:hAnsi="Calibri Light" w:cs="Calibri Light"/>
          <w:color w:val="auto"/>
          <w:sz w:val="24"/>
          <w:szCs w:val="24"/>
        </w:rPr>
        <w:t xml:space="preserve">3.  </w:t>
      </w:r>
    </w:p>
    <w:p w14:paraId="45A98C91" w14:textId="77777777" w:rsidR="00563634" w:rsidRPr="006F1BD0" w:rsidRDefault="00563634" w:rsidP="00563634">
      <w:pPr>
        <w:widowControl w:val="0"/>
        <w:spacing w:after="0" w:line="264" w:lineRule="auto"/>
        <w:jc w:val="both"/>
        <w:rPr>
          <w:rFonts w:ascii="Calibri Light" w:hAnsi="Calibri Light" w:cs="Calibri Light"/>
          <w:bCs/>
          <w:iCs/>
          <w:color w:val="000000" w:themeColor="text1"/>
          <w:sz w:val="24"/>
          <w:szCs w:val="24"/>
          <w14:ligatures w14:val="none"/>
        </w:rPr>
      </w:pPr>
      <w:r w:rsidRPr="006F1BD0">
        <w:rPr>
          <w:rFonts w:ascii="Calibri Light" w:hAnsi="Calibri Light" w:cs="Calibri Light"/>
          <w:bCs/>
          <w:iCs/>
          <w:color w:val="000000" w:themeColor="text1"/>
          <w:sz w:val="24"/>
          <w:szCs w:val="24"/>
          <w14:ligatures w14:val="none"/>
        </w:rPr>
        <w:t xml:space="preserve">Improving student literacy and increasing their vocabulary is crucial to their success. Students access the knowledge required to enable them to be successful through the academic curriculum. They need to be able to access this curriculum fully, as it is fundamental to their progress and education. This can only be achieved through age expected (and above) levels of literacy. This is something we seek to address as a priority. </w:t>
      </w:r>
    </w:p>
    <w:p w14:paraId="1482668D" w14:textId="77777777" w:rsidR="00563634" w:rsidRPr="006F1BD0" w:rsidRDefault="00563634" w:rsidP="53D490C7">
      <w:pPr>
        <w:widowControl w:val="0"/>
        <w:spacing w:line="264" w:lineRule="auto"/>
        <w:jc w:val="both"/>
        <w:rPr>
          <w:rFonts w:ascii="Calibri Light" w:hAnsi="Calibri Light" w:cs="Calibri Light"/>
          <w:color w:val="000000" w:themeColor="text1"/>
          <w:sz w:val="24"/>
          <w:szCs w:val="24"/>
          <w14:ligatures w14:val="none"/>
        </w:rPr>
      </w:pPr>
      <w:r w:rsidRPr="53D490C7">
        <w:rPr>
          <w:rFonts w:ascii="Calibri Light" w:hAnsi="Calibri Light" w:cs="Calibri Light"/>
          <w:color w:val="000000" w:themeColor="text1"/>
          <w:sz w:val="24"/>
          <w:szCs w:val="24"/>
          <w14:ligatures w14:val="none"/>
        </w:rPr>
        <w:t>We do this predominantly through:</w:t>
      </w:r>
    </w:p>
    <w:p w14:paraId="34FE92E2" w14:textId="27B307B0" w:rsidR="00CB33CC" w:rsidRPr="00CB33CC" w:rsidRDefault="00CB33CC" w:rsidP="00CB33CC">
      <w:pPr>
        <w:widowControl w:val="0"/>
        <w:spacing w:line="264" w:lineRule="auto"/>
        <w:jc w:val="both"/>
        <w:rPr>
          <w:sz w:val="24"/>
          <w:u w:val="single"/>
        </w:rPr>
      </w:pPr>
      <w:r>
        <w:rPr>
          <w:sz w:val="24"/>
          <w:u w:val="single"/>
        </w:rPr>
        <w:t>1. Read to learn, Learn to read</w:t>
      </w:r>
      <w:r w:rsidRPr="00011A32">
        <w:rPr>
          <w:rFonts w:ascii="Calibri Light" w:hAnsi="Calibri Light" w:cs="Calibri Light"/>
          <w:sz w:val="24"/>
        </w:rPr>
        <w:t xml:space="preserve"> </w:t>
      </w:r>
    </w:p>
    <w:p w14:paraId="2555C34B" w14:textId="77777777" w:rsidR="00CB33CC" w:rsidRDefault="00CB33CC" w:rsidP="61C385B7">
      <w:pPr>
        <w:widowControl w:val="0"/>
        <w:spacing w:line="264" w:lineRule="auto"/>
        <w:jc w:val="both"/>
        <w:rPr>
          <w:rFonts w:ascii="Calibri Light" w:hAnsi="Calibri Light" w:cs="Calibri Light"/>
          <w:sz w:val="24"/>
          <w:szCs w:val="24"/>
        </w:rPr>
      </w:pPr>
      <w:r w:rsidRPr="61C385B7">
        <w:rPr>
          <w:rFonts w:ascii="Calibri Light" w:hAnsi="Calibri Light" w:cs="Calibri Light"/>
          <w:sz w:val="24"/>
          <w:szCs w:val="24"/>
        </w:rPr>
        <w:t xml:space="preserve">Four mornings a week, in tutor time, students read together in a blended approach, in order to develop literacy skills. This supports both our literacy work and raises students’ cultural capital. All staff have been trained in Scarborough’s reading rope and in strategies for teaching reading explicitly to enable all learners to have equality of provision and access to the curriculum. Furthermore, through Trust wide principles for learning, teachers are trained in and have developed a common framework for learning. Tier 1, 2 and 3 vocabulary is made explicit in lessons and students are encouraged to use this and understand why and how it is beneficial. A consistent approach to oracy, which includes sentence starters and key terminology is a natural feature of lessons. Etymology is used by staff to develop students’ understanding of subject specific language. </w:t>
      </w:r>
    </w:p>
    <w:p w14:paraId="5AC6E336" w14:textId="77777777" w:rsidR="00A168F2" w:rsidRPr="00011A32" w:rsidRDefault="17D6F249" w:rsidP="247A6469">
      <w:pPr>
        <w:widowControl w:val="0"/>
        <w:spacing w:line="264" w:lineRule="auto"/>
        <w:jc w:val="both"/>
        <w:rPr>
          <w:rFonts w:ascii="Calibri Light" w:hAnsi="Calibri Light" w:cs="Calibri Light"/>
          <w:color w:val="auto"/>
          <w:sz w:val="24"/>
          <w:szCs w:val="24"/>
          <w:u w:val="single"/>
          <w14:ligatures w14:val="none"/>
        </w:rPr>
      </w:pPr>
      <w:r w:rsidRPr="00011A32">
        <w:rPr>
          <w:rFonts w:ascii="Calibri Light" w:hAnsi="Calibri Light" w:cs="Calibri Light"/>
          <w:sz w:val="24"/>
          <w:szCs w:val="24"/>
          <w:u w:val="single"/>
          <w14:ligatures w14:val="none"/>
        </w:rPr>
        <w:t>2</w:t>
      </w:r>
      <w:r w:rsidRPr="00011A32">
        <w:rPr>
          <w:rFonts w:ascii="Calibri Light" w:hAnsi="Calibri Light" w:cs="Calibri Light"/>
          <w:color w:val="auto"/>
          <w:sz w:val="24"/>
          <w:szCs w:val="24"/>
          <w:u w:val="single"/>
          <w14:ligatures w14:val="none"/>
        </w:rPr>
        <w:t>.</w:t>
      </w:r>
      <w:r w:rsidR="718D858A" w:rsidRPr="00011A32">
        <w:rPr>
          <w:rFonts w:ascii="Calibri Light" w:hAnsi="Calibri Light" w:cs="Calibri Light"/>
          <w:color w:val="auto"/>
          <w:sz w:val="24"/>
          <w:szCs w:val="24"/>
          <w:u w:val="single"/>
          <w14:ligatures w14:val="none"/>
        </w:rPr>
        <w:t xml:space="preserve"> </w:t>
      </w:r>
      <w:r w:rsidR="4FB74359" w:rsidRPr="00011A32">
        <w:rPr>
          <w:rFonts w:ascii="Calibri Light" w:hAnsi="Calibri Light" w:cs="Calibri Light"/>
          <w:color w:val="auto"/>
          <w:sz w:val="24"/>
          <w:szCs w:val="24"/>
          <w:u w:val="single"/>
          <w14:ligatures w14:val="none"/>
        </w:rPr>
        <w:t>Intervention</w:t>
      </w:r>
      <w:r w:rsidR="6903AA63" w:rsidRPr="00011A32">
        <w:rPr>
          <w:rFonts w:ascii="Calibri Light" w:hAnsi="Calibri Light" w:cs="Calibri Light"/>
          <w:color w:val="auto"/>
          <w:sz w:val="24"/>
          <w:szCs w:val="24"/>
          <w:u w:val="single"/>
        </w:rPr>
        <w:t xml:space="preserve"> </w:t>
      </w:r>
    </w:p>
    <w:p w14:paraId="1B076277" w14:textId="77777777" w:rsidR="5703CFF2" w:rsidRPr="00011A32" w:rsidRDefault="5703CFF2" w:rsidP="00011A32">
      <w:pPr>
        <w:widowControl w:val="0"/>
        <w:spacing w:line="264" w:lineRule="auto"/>
        <w:jc w:val="both"/>
        <w:rPr>
          <w:rFonts w:ascii="Calibri Light" w:hAnsi="Calibri Light" w:cs="Calibri Light"/>
          <w:color w:val="auto"/>
          <w:sz w:val="24"/>
          <w:szCs w:val="24"/>
        </w:rPr>
      </w:pPr>
      <w:r w:rsidRPr="00011A32">
        <w:rPr>
          <w:rFonts w:ascii="Calibri Light" w:hAnsi="Calibri Light" w:cs="Calibri Light"/>
          <w:color w:val="auto"/>
          <w:sz w:val="24"/>
          <w:szCs w:val="24"/>
        </w:rPr>
        <w:t>High</w:t>
      </w:r>
      <w:r w:rsidR="00630B54" w:rsidRPr="00011A32">
        <w:rPr>
          <w:rFonts w:ascii="Calibri Light" w:hAnsi="Calibri Light" w:cs="Calibri Light"/>
          <w:color w:val="auto"/>
          <w:sz w:val="24"/>
          <w:szCs w:val="24"/>
        </w:rPr>
        <w:t xml:space="preserve"> </w:t>
      </w:r>
      <w:r w:rsidR="73B41043" w:rsidRPr="00011A32">
        <w:rPr>
          <w:rFonts w:ascii="Calibri Light" w:hAnsi="Calibri Light" w:cs="Calibri Light"/>
          <w:color w:val="auto"/>
          <w:sz w:val="24"/>
          <w:szCs w:val="24"/>
        </w:rPr>
        <w:t>quality</w:t>
      </w:r>
      <w:r w:rsidRPr="00011A32">
        <w:rPr>
          <w:rFonts w:ascii="Calibri Light" w:hAnsi="Calibri Light" w:cs="Calibri Light"/>
          <w:color w:val="auto"/>
          <w:sz w:val="24"/>
          <w:szCs w:val="24"/>
        </w:rPr>
        <w:t xml:space="preserve"> teaching in the classroom is </w:t>
      </w:r>
      <w:r w:rsidR="7DCD7C0C" w:rsidRPr="00011A32">
        <w:rPr>
          <w:rFonts w:ascii="Calibri Light" w:hAnsi="Calibri Light" w:cs="Calibri Light"/>
          <w:color w:val="auto"/>
          <w:sz w:val="24"/>
          <w:szCs w:val="24"/>
        </w:rPr>
        <w:t xml:space="preserve">at the heart of </w:t>
      </w:r>
      <w:r w:rsidR="36F19C4C" w:rsidRPr="00011A32">
        <w:rPr>
          <w:rFonts w:ascii="Calibri Light" w:hAnsi="Calibri Light" w:cs="Calibri Light"/>
          <w:color w:val="auto"/>
          <w:sz w:val="24"/>
          <w:szCs w:val="24"/>
        </w:rPr>
        <w:t>supporting</w:t>
      </w:r>
      <w:r w:rsidR="7DCD7C0C" w:rsidRPr="00011A32">
        <w:rPr>
          <w:rFonts w:ascii="Calibri Light" w:hAnsi="Calibri Light" w:cs="Calibri Light"/>
          <w:color w:val="auto"/>
          <w:sz w:val="24"/>
          <w:szCs w:val="24"/>
        </w:rPr>
        <w:t xml:space="preserve"> al</w:t>
      </w:r>
      <w:r w:rsidR="6ADC0B2D" w:rsidRPr="00011A32">
        <w:rPr>
          <w:rFonts w:ascii="Calibri Light" w:hAnsi="Calibri Light" w:cs="Calibri Light"/>
          <w:color w:val="auto"/>
          <w:sz w:val="24"/>
          <w:szCs w:val="24"/>
        </w:rPr>
        <w:t>l</w:t>
      </w:r>
      <w:r w:rsidR="7DCD7C0C" w:rsidRPr="00011A32">
        <w:rPr>
          <w:rFonts w:ascii="Calibri Light" w:hAnsi="Calibri Light" w:cs="Calibri Light"/>
          <w:color w:val="auto"/>
          <w:sz w:val="24"/>
          <w:szCs w:val="24"/>
        </w:rPr>
        <w:t xml:space="preserve"> our </w:t>
      </w:r>
      <w:r w:rsidR="2C09D93F" w:rsidRPr="00011A32">
        <w:rPr>
          <w:rFonts w:ascii="Calibri Light" w:hAnsi="Calibri Light" w:cs="Calibri Light"/>
          <w:color w:val="auto"/>
          <w:sz w:val="24"/>
          <w:szCs w:val="24"/>
        </w:rPr>
        <w:t>young</w:t>
      </w:r>
      <w:r w:rsidR="7DCD7C0C" w:rsidRPr="00011A32">
        <w:rPr>
          <w:rFonts w:ascii="Calibri Light" w:hAnsi="Calibri Light" w:cs="Calibri Light"/>
          <w:color w:val="auto"/>
          <w:sz w:val="24"/>
          <w:szCs w:val="24"/>
        </w:rPr>
        <w:t xml:space="preserve"> people to make outstanding pr</w:t>
      </w:r>
      <w:r w:rsidR="1E1A663C" w:rsidRPr="00011A32">
        <w:rPr>
          <w:rFonts w:ascii="Calibri Light" w:hAnsi="Calibri Light" w:cs="Calibri Light"/>
          <w:color w:val="auto"/>
          <w:sz w:val="24"/>
          <w:szCs w:val="24"/>
        </w:rPr>
        <w:t xml:space="preserve">ogress </w:t>
      </w:r>
      <w:r w:rsidR="7DF10AF6" w:rsidRPr="00011A32">
        <w:rPr>
          <w:rFonts w:ascii="Calibri Light" w:hAnsi="Calibri Light" w:cs="Calibri Light"/>
          <w:color w:val="auto"/>
          <w:sz w:val="24"/>
          <w:szCs w:val="24"/>
        </w:rPr>
        <w:t>across</w:t>
      </w:r>
      <w:r w:rsidR="1E1A663C" w:rsidRPr="00011A32">
        <w:rPr>
          <w:rFonts w:ascii="Calibri Light" w:hAnsi="Calibri Light" w:cs="Calibri Light"/>
          <w:color w:val="auto"/>
          <w:sz w:val="24"/>
          <w:szCs w:val="24"/>
        </w:rPr>
        <w:t xml:space="preserve"> the curriculum. Teachers are fully supported to </w:t>
      </w:r>
      <w:r w:rsidR="4278546A" w:rsidRPr="00011A32">
        <w:rPr>
          <w:rFonts w:ascii="Calibri Light" w:hAnsi="Calibri Light" w:cs="Calibri Light"/>
          <w:color w:val="auto"/>
          <w:sz w:val="24"/>
          <w:szCs w:val="24"/>
        </w:rPr>
        <w:t>understand</w:t>
      </w:r>
      <w:r w:rsidR="1E1A663C" w:rsidRPr="00011A32">
        <w:rPr>
          <w:rFonts w:ascii="Calibri Light" w:hAnsi="Calibri Light" w:cs="Calibri Light"/>
          <w:color w:val="auto"/>
          <w:sz w:val="24"/>
          <w:szCs w:val="24"/>
        </w:rPr>
        <w:t xml:space="preserve"> and meet the needs of all our young people. </w:t>
      </w:r>
    </w:p>
    <w:p w14:paraId="05592C87" w14:textId="77777777" w:rsidR="5703CFF2" w:rsidRPr="00011A32" w:rsidRDefault="1E1A663C" w:rsidP="73C4FDE2">
      <w:pPr>
        <w:spacing w:line="264" w:lineRule="auto"/>
        <w:jc w:val="both"/>
        <w:rPr>
          <w:rFonts w:ascii="Calibri Light" w:hAnsi="Calibri Light" w:cs="Calibri Light"/>
          <w:color w:val="auto"/>
          <w:sz w:val="24"/>
          <w:szCs w:val="24"/>
        </w:rPr>
      </w:pPr>
      <w:r w:rsidRPr="00011A32">
        <w:rPr>
          <w:rFonts w:ascii="Calibri Light" w:hAnsi="Calibri Light" w:cs="Calibri Light"/>
          <w:color w:val="auto"/>
          <w:sz w:val="24"/>
          <w:szCs w:val="24"/>
        </w:rPr>
        <w:t xml:space="preserve">Some </w:t>
      </w:r>
      <w:r w:rsidR="04FC4677" w:rsidRPr="00011A32">
        <w:rPr>
          <w:rFonts w:ascii="Calibri Light" w:hAnsi="Calibri Light" w:cs="Calibri Light"/>
          <w:color w:val="auto"/>
          <w:sz w:val="24"/>
          <w:szCs w:val="24"/>
        </w:rPr>
        <w:t>students</w:t>
      </w:r>
      <w:r w:rsidRPr="00011A32">
        <w:rPr>
          <w:rFonts w:ascii="Calibri Light" w:hAnsi="Calibri Light" w:cs="Calibri Light"/>
          <w:color w:val="auto"/>
          <w:sz w:val="24"/>
          <w:szCs w:val="24"/>
        </w:rPr>
        <w:t xml:space="preserve">, however, will </w:t>
      </w:r>
      <w:r w:rsidR="6655AAAE" w:rsidRPr="00011A32">
        <w:rPr>
          <w:rFonts w:ascii="Calibri Light" w:hAnsi="Calibri Light" w:cs="Calibri Light"/>
          <w:color w:val="auto"/>
          <w:sz w:val="24"/>
          <w:szCs w:val="24"/>
        </w:rPr>
        <w:t>require</w:t>
      </w:r>
      <w:r w:rsidRPr="00011A32">
        <w:rPr>
          <w:rFonts w:ascii="Calibri Light" w:hAnsi="Calibri Light" w:cs="Calibri Light"/>
          <w:color w:val="auto"/>
          <w:sz w:val="24"/>
          <w:szCs w:val="24"/>
        </w:rPr>
        <w:t xml:space="preserve"> some</w:t>
      </w:r>
      <w:r w:rsidR="4DCE5444" w:rsidRPr="00011A32">
        <w:rPr>
          <w:rFonts w:ascii="Calibri Light" w:hAnsi="Calibri Light" w:cs="Calibri Light"/>
          <w:color w:val="auto"/>
          <w:sz w:val="24"/>
          <w:szCs w:val="24"/>
        </w:rPr>
        <w:t xml:space="preserve"> addi</w:t>
      </w:r>
      <w:r w:rsidR="555CC9CD" w:rsidRPr="00011A32">
        <w:rPr>
          <w:rFonts w:ascii="Calibri Light" w:hAnsi="Calibri Light" w:cs="Calibri Light"/>
          <w:color w:val="auto"/>
          <w:sz w:val="24"/>
          <w:szCs w:val="24"/>
        </w:rPr>
        <w:t>tional</w:t>
      </w:r>
      <w:r w:rsidR="4DCE5444" w:rsidRPr="00011A32">
        <w:rPr>
          <w:rFonts w:ascii="Calibri Light" w:hAnsi="Calibri Light" w:cs="Calibri Light"/>
          <w:color w:val="auto"/>
          <w:sz w:val="24"/>
          <w:szCs w:val="24"/>
        </w:rPr>
        <w:t xml:space="preserve"> </w:t>
      </w:r>
      <w:r w:rsidR="0675160E" w:rsidRPr="00011A32">
        <w:rPr>
          <w:rFonts w:ascii="Calibri Light" w:hAnsi="Calibri Light" w:cs="Calibri Light"/>
          <w:color w:val="auto"/>
          <w:sz w:val="24"/>
          <w:szCs w:val="24"/>
        </w:rPr>
        <w:t>intervention</w:t>
      </w:r>
      <w:r w:rsidR="4DCE5444" w:rsidRPr="00011A32">
        <w:rPr>
          <w:rFonts w:ascii="Calibri Light" w:hAnsi="Calibri Light" w:cs="Calibri Light"/>
          <w:color w:val="auto"/>
          <w:sz w:val="24"/>
          <w:szCs w:val="24"/>
        </w:rPr>
        <w:t xml:space="preserve"> to meet their needs. </w:t>
      </w:r>
      <w:r w:rsidR="58D117A8" w:rsidRPr="00011A32">
        <w:rPr>
          <w:rFonts w:ascii="Calibri Light" w:hAnsi="Calibri Light" w:cs="Calibri Light"/>
          <w:color w:val="auto"/>
          <w:sz w:val="24"/>
          <w:szCs w:val="24"/>
        </w:rPr>
        <w:t>Targeted</w:t>
      </w:r>
      <w:r w:rsidR="4DCE5444" w:rsidRPr="00011A32">
        <w:rPr>
          <w:rFonts w:ascii="Calibri Light" w:hAnsi="Calibri Light" w:cs="Calibri Light"/>
          <w:color w:val="auto"/>
          <w:sz w:val="24"/>
          <w:szCs w:val="24"/>
        </w:rPr>
        <w:t xml:space="preserve"> programmes focus on reading, spelling and numeracy. In </w:t>
      </w:r>
      <w:r w:rsidR="3981009F" w:rsidRPr="00011A32">
        <w:rPr>
          <w:rFonts w:ascii="Calibri Light" w:hAnsi="Calibri Light" w:cs="Calibri Light"/>
          <w:color w:val="auto"/>
          <w:sz w:val="24"/>
          <w:szCs w:val="24"/>
        </w:rPr>
        <w:t>addition</w:t>
      </w:r>
      <w:r w:rsidR="4DCE5444" w:rsidRPr="00011A32">
        <w:rPr>
          <w:rFonts w:ascii="Calibri Light" w:hAnsi="Calibri Light" w:cs="Calibri Light"/>
          <w:color w:val="auto"/>
          <w:sz w:val="24"/>
          <w:szCs w:val="24"/>
        </w:rPr>
        <w:t xml:space="preserve"> to this</w:t>
      </w:r>
      <w:r w:rsidR="2BF14CB6" w:rsidRPr="00011A32">
        <w:rPr>
          <w:rFonts w:ascii="Calibri Light" w:hAnsi="Calibri Light" w:cs="Calibri Light"/>
          <w:color w:val="auto"/>
          <w:sz w:val="24"/>
          <w:szCs w:val="24"/>
        </w:rPr>
        <w:t>,</w:t>
      </w:r>
      <w:r w:rsidR="4DCE5444" w:rsidRPr="00011A32">
        <w:rPr>
          <w:rFonts w:ascii="Calibri Light" w:hAnsi="Calibri Light" w:cs="Calibri Light"/>
          <w:color w:val="auto"/>
          <w:sz w:val="24"/>
          <w:szCs w:val="24"/>
        </w:rPr>
        <w:t xml:space="preserve"> </w:t>
      </w:r>
      <w:r w:rsidR="37A4B1A3" w:rsidRPr="00011A32">
        <w:rPr>
          <w:rFonts w:ascii="Calibri Light" w:hAnsi="Calibri Light" w:cs="Calibri Light"/>
          <w:color w:val="auto"/>
          <w:sz w:val="24"/>
          <w:szCs w:val="24"/>
        </w:rPr>
        <w:t>students</w:t>
      </w:r>
      <w:r w:rsidR="4DCE5444" w:rsidRPr="00011A32">
        <w:rPr>
          <w:rFonts w:ascii="Calibri Light" w:hAnsi="Calibri Light" w:cs="Calibri Light"/>
          <w:color w:val="auto"/>
          <w:sz w:val="24"/>
          <w:szCs w:val="24"/>
        </w:rPr>
        <w:t xml:space="preserve"> will receive </w:t>
      </w:r>
      <w:r w:rsidR="3709CA18" w:rsidRPr="00011A32">
        <w:rPr>
          <w:rFonts w:ascii="Calibri Light" w:hAnsi="Calibri Light" w:cs="Calibri Light"/>
          <w:color w:val="auto"/>
          <w:sz w:val="24"/>
          <w:szCs w:val="24"/>
        </w:rPr>
        <w:t>intervention</w:t>
      </w:r>
      <w:r w:rsidR="4DCE5444" w:rsidRPr="00011A32">
        <w:rPr>
          <w:rFonts w:ascii="Calibri Light" w:hAnsi="Calibri Light" w:cs="Calibri Light"/>
          <w:color w:val="auto"/>
          <w:sz w:val="24"/>
          <w:szCs w:val="24"/>
        </w:rPr>
        <w:t xml:space="preserve"> </w:t>
      </w:r>
      <w:r w:rsidR="1581CC5D" w:rsidRPr="00011A32">
        <w:rPr>
          <w:rFonts w:ascii="Calibri Light" w:hAnsi="Calibri Light" w:cs="Calibri Light"/>
          <w:color w:val="auto"/>
          <w:sz w:val="24"/>
          <w:szCs w:val="24"/>
        </w:rPr>
        <w:t>in social skills, IT skills, friendships</w:t>
      </w:r>
      <w:r w:rsidR="2A6A9140" w:rsidRPr="00011A32">
        <w:rPr>
          <w:rFonts w:ascii="Calibri Light" w:hAnsi="Calibri Light" w:cs="Calibri Light"/>
          <w:color w:val="auto"/>
          <w:sz w:val="24"/>
          <w:szCs w:val="24"/>
        </w:rPr>
        <w:t>, future careers and revision support.</w:t>
      </w:r>
    </w:p>
    <w:p w14:paraId="490DDA7C" w14:textId="11E2616B" w:rsidR="2F06BC75" w:rsidRDefault="2F06BC75" w:rsidP="73C4FDE2">
      <w:pPr>
        <w:spacing w:line="264" w:lineRule="auto"/>
        <w:jc w:val="both"/>
        <w:rPr>
          <w:rFonts w:ascii="Calibri Light" w:hAnsi="Calibri Light" w:cs="Calibri Light"/>
          <w:color w:val="auto"/>
          <w:sz w:val="24"/>
          <w:szCs w:val="24"/>
        </w:rPr>
      </w:pPr>
      <w:r w:rsidRPr="00011A32">
        <w:rPr>
          <w:rFonts w:ascii="Calibri Light" w:hAnsi="Calibri Light" w:cs="Calibri Light"/>
          <w:color w:val="auto"/>
          <w:sz w:val="24"/>
          <w:szCs w:val="24"/>
        </w:rPr>
        <w:t>Students will be highlighted for intervention support by formative assessment data, primary transition information and teacher feedback.</w:t>
      </w:r>
      <w:r w:rsidR="00F32F80">
        <w:rPr>
          <w:rFonts w:ascii="Calibri Light" w:hAnsi="Calibri Light" w:cs="Calibri Light"/>
          <w:color w:val="auto"/>
          <w:sz w:val="24"/>
          <w:szCs w:val="24"/>
        </w:rPr>
        <w:t xml:space="preserve"> Please see Literacy strategy document (available on the website) for more information.</w:t>
      </w:r>
    </w:p>
    <w:p w14:paraId="34C00DCE" w14:textId="1AA40109" w:rsidR="00EC5A2C" w:rsidRDefault="33D7BE28" w:rsidP="3509A6CC">
      <w:pPr>
        <w:spacing w:line="264" w:lineRule="auto"/>
        <w:jc w:val="both"/>
        <w:rPr>
          <w:rFonts w:ascii="Calibri Light" w:hAnsi="Calibri Light" w:cs="Calibri Light"/>
          <w:color w:val="C45911" w:themeColor="accent2" w:themeShade="BF"/>
          <w:sz w:val="24"/>
          <w:szCs w:val="24"/>
          <w:u w:val="single"/>
        </w:rPr>
      </w:pPr>
      <w:r w:rsidRPr="3509A6CC">
        <w:rPr>
          <w:rFonts w:ascii="Calibri Light" w:hAnsi="Calibri Light" w:cs="Calibri Light"/>
          <w:color w:val="auto"/>
          <w:sz w:val="24"/>
          <w:szCs w:val="24"/>
          <w:u w:val="single"/>
        </w:rPr>
        <w:t>3. Reading Fluency programme?</w:t>
      </w:r>
    </w:p>
    <w:p w14:paraId="4AFCCB0F" w14:textId="0F3AF23B" w:rsidR="007065DF" w:rsidRDefault="33D7BE28" w:rsidP="33D7BE28">
      <w:pPr>
        <w:spacing w:line="264" w:lineRule="auto"/>
        <w:jc w:val="both"/>
        <w:rPr>
          <w:rFonts w:ascii="Calibri Light" w:eastAsia="Calibri Light" w:hAnsi="Calibri Light" w:cs="Calibri Light"/>
          <w:color w:val="000000" w:themeColor="text1"/>
          <w:sz w:val="24"/>
          <w:szCs w:val="24"/>
        </w:rPr>
      </w:pPr>
      <w:r w:rsidRPr="33D7BE28">
        <w:rPr>
          <w:rFonts w:ascii="Calibri Light" w:eastAsia="Calibri Light" w:hAnsi="Calibri Light" w:cs="Calibri Light"/>
          <w:color w:val="000000" w:themeColor="text1"/>
          <w:sz w:val="24"/>
          <w:szCs w:val="24"/>
        </w:rPr>
        <w:t xml:space="preserve">This is a programme we introduced </w:t>
      </w:r>
      <w:r w:rsidR="00BC3A7F">
        <w:rPr>
          <w:rFonts w:ascii="Calibri Light" w:eastAsia="Calibri Light" w:hAnsi="Calibri Light" w:cs="Calibri Light"/>
          <w:color w:val="000000" w:themeColor="text1"/>
          <w:sz w:val="24"/>
          <w:szCs w:val="24"/>
        </w:rPr>
        <w:t>three</w:t>
      </w:r>
      <w:r w:rsidRPr="33D7BE28">
        <w:rPr>
          <w:rFonts w:ascii="Calibri Light" w:eastAsia="Calibri Light" w:hAnsi="Calibri Light" w:cs="Calibri Light"/>
          <w:color w:val="000000" w:themeColor="text1"/>
          <w:sz w:val="24"/>
          <w:szCs w:val="24"/>
        </w:rPr>
        <w:t xml:space="preserve"> years ago, as part of a pilot intervention project with Babcock,</w:t>
      </w:r>
      <w:r w:rsidR="00854794">
        <w:rPr>
          <w:rFonts w:ascii="Calibri Light" w:eastAsia="Calibri Light" w:hAnsi="Calibri Light" w:cs="Calibri Light"/>
          <w:color w:val="000000" w:themeColor="text1"/>
          <w:sz w:val="24"/>
          <w:szCs w:val="24"/>
        </w:rPr>
        <w:t xml:space="preserve"> which is now embedded as part of our reading curriculum</w:t>
      </w:r>
      <w:r w:rsidR="00333EC5">
        <w:rPr>
          <w:rFonts w:ascii="Calibri Light" w:eastAsia="Calibri Light" w:hAnsi="Calibri Light" w:cs="Calibri Light"/>
          <w:color w:val="000000" w:themeColor="text1"/>
          <w:sz w:val="24"/>
          <w:szCs w:val="24"/>
        </w:rPr>
        <w:t xml:space="preserve">. It has the </w:t>
      </w:r>
      <w:r w:rsidRPr="33D7BE28">
        <w:rPr>
          <w:rFonts w:ascii="Calibri Light" w:eastAsia="Calibri Light" w:hAnsi="Calibri Light" w:cs="Calibri Light"/>
          <w:color w:val="000000" w:themeColor="text1"/>
          <w:sz w:val="24"/>
          <w:szCs w:val="24"/>
        </w:rPr>
        <w:t xml:space="preserve">following aims: </w:t>
      </w:r>
    </w:p>
    <w:p w14:paraId="7CDD2A54" w14:textId="781B984E" w:rsidR="007065DF" w:rsidRDefault="33D7BE28" w:rsidP="33D7BE28">
      <w:pPr>
        <w:pStyle w:val="ListParagraph"/>
        <w:numPr>
          <w:ilvl w:val="0"/>
          <w:numId w:val="1"/>
        </w:numPr>
        <w:spacing w:line="264" w:lineRule="auto"/>
        <w:jc w:val="both"/>
        <w:rPr>
          <w:rFonts w:ascii="Calibri Light" w:eastAsia="Calibri Light" w:hAnsi="Calibri Light" w:cs="Calibri Light"/>
          <w:color w:val="000000" w:themeColor="text1"/>
        </w:rPr>
      </w:pPr>
      <w:r w:rsidRPr="33D7BE28">
        <w:rPr>
          <w:rFonts w:ascii="Calibri Light" w:eastAsia="Calibri Light" w:hAnsi="Calibri Light" w:cs="Calibri Light"/>
          <w:color w:val="000000" w:themeColor="text1"/>
        </w:rPr>
        <w:t>To develop and improve fluency, accuracy and prosody in reading</w:t>
      </w:r>
    </w:p>
    <w:p w14:paraId="685F7AD7" w14:textId="307BF1EF" w:rsidR="007065DF" w:rsidRDefault="33D7BE28" w:rsidP="33D7BE28">
      <w:pPr>
        <w:pStyle w:val="ListParagraph"/>
        <w:numPr>
          <w:ilvl w:val="0"/>
          <w:numId w:val="1"/>
        </w:numPr>
        <w:spacing w:line="264" w:lineRule="auto"/>
        <w:jc w:val="both"/>
        <w:rPr>
          <w:rFonts w:ascii="Calibri Light" w:eastAsia="Calibri Light" w:hAnsi="Calibri Light" w:cs="Calibri Light"/>
          <w:color w:val="000000" w:themeColor="text1"/>
        </w:rPr>
      </w:pPr>
      <w:r w:rsidRPr="33D7BE28">
        <w:rPr>
          <w:rFonts w:ascii="Calibri Light" w:eastAsia="Calibri Light" w:hAnsi="Calibri Light" w:cs="Calibri Light"/>
          <w:color w:val="000000" w:themeColor="text1"/>
        </w:rPr>
        <w:t>To develop and improve comprehension in the reading of texts</w:t>
      </w:r>
    </w:p>
    <w:p w14:paraId="3E3D9EB9" w14:textId="050BD0FE" w:rsidR="007065DF" w:rsidRDefault="33D7BE28" w:rsidP="00333EC5">
      <w:pPr>
        <w:pStyle w:val="ListParagraph"/>
        <w:numPr>
          <w:ilvl w:val="0"/>
          <w:numId w:val="1"/>
        </w:numPr>
        <w:spacing w:line="264" w:lineRule="auto"/>
        <w:jc w:val="both"/>
        <w:rPr>
          <w:rFonts w:ascii="Calibri Light" w:eastAsia="Calibri Light" w:hAnsi="Calibri Light" w:cs="Calibri Light"/>
          <w:color w:val="000000" w:themeColor="text1"/>
        </w:rPr>
      </w:pPr>
      <w:r w:rsidRPr="33D7BE28">
        <w:rPr>
          <w:rFonts w:ascii="Calibri Light" w:eastAsia="Calibri Light" w:hAnsi="Calibri Light" w:cs="Calibri Light"/>
          <w:color w:val="000000" w:themeColor="text1"/>
        </w:rPr>
        <w:t>To increase enjoyment and improve self-confidence in reading and comprehension</w:t>
      </w:r>
    </w:p>
    <w:p w14:paraId="646E3DE7" w14:textId="77777777" w:rsidR="00333EC5" w:rsidRPr="00333EC5" w:rsidRDefault="00333EC5" w:rsidP="00333EC5">
      <w:pPr>
        <w:pStyle w:val="ListParagraph"/>
        <w:spacing w:line="264" w:lineRule="auto"/>
        <w:jc w:val="both"/>
        <w:rPr>
          <w:rFonts w:ascii="Calibri Light" w:eastAsia="Calibri Light" w:hAnsi="Calibri Light" w:cs="Calibri Light"/>
          <w:color w:val="000000" w:themeColor="text1"/>
        </w:rPr>
      </w:pPr>
    </w:p>
    <w:p w14:paraId="659F0F6F" w14:textId="37404FC4" w:rsidR="007065DF" w:rsidRDefault="33D7BE28" w:rsidP="33D7BE28">
      <w:pPr>
        <w:spacing w:line="264" w:lineRule="auto"/>
        <w:jc w:val="both"/>
        <w:rPr>
          <w:color w:val="000000" w:themeColor="text1"/>
        </w:rPr>
      </w:pPr>
      <w:r w:rsidRPr="33D7BE28">
        <w:rPr>
          <w:rFonts w:ascii="Calibri Light" w:eastAsia="Calibri Light" w:hAnsi="Calibri Light" w:cs="Calibri Light"/>
          <w:color w:val="000000" w:themeColor="text1"/>
          <w:sz w:val="24"/>
          <w:szCs w:val="24"/>
        </w:rPr>
        <w:t xml:space="preserve">Students are taught in small groups of 6-8, for twenty minutes, twice a week, with at least one day in between sessions to allow for processing time and practice of the texts being studied.  </w:t>
      </w:r>
    </w:p>
    <w:p w14:paraId="3FF5BB1C" w14:textId="77777777" w:rsidR="007065DF" w:rsidRPr="00915BA3" w:rsidRDefault="007065DF" w:rsidP="73C4FDE2">
      <w:pPr>
        <w:spacing w:line="264" w:lineRule="auto"/>
        <w:jc w:val="both"/>
        <w:rPr>
          <w:rFonts w:ascii="Calibri Light" w:hAnsi="Calibri Light" w:cs="Calibri Light"/>
          <w:color w:val="C45911" w:themeColor="accent2" w:themeShade="BF"/>
          <w:sz w:val="24"/>
          <w:szCs w:val="24"/>
          <w:u w:val="single"/>
        </w:rPr>
      </w:pPr>
    </w:p>
    <w:p w14:paraId="687EACCE" w14:textId="77777777" w:rsidR="00563634" w:rsidRDefault="00563634">
      <w:pPr>
        <w:widowControl w:val="0"/>
        <w:spacing w:after="0"/>
        <w:jc w:val="center"/>
        <w:rPr>
          <w:color w:val="2E74B5"/>
          <w:sz w:val="28"/>
          <w:szCs w:val="28"/>
          <w14:ligatures w14:val="none"/>
        </w:rPr>
      </w:pPr>
      <w:r w:rsidRPr="73C4FDE2">
        <w:rPr>
          <w:rFonts w:ascii="Century Gothic" w:hAnsi="Century Gothic"/>
          <w:i/>
          <w:iCs/>
          <w:color w:val="2F5496" w:themeColor="accent1" w:themeShade="BF"/>
          <w:sz w:val="28"/>
          <w:szCs w:val="28"/>
          <w14:ligatures w14:val="none"/>
        </w:rPr>
        <w:lastRenderedPageBreak/>
        <w:t xml:space="preserve">‘...the limits of my language are the limits of my world.’ </w:t>
      </w:r>
      <w:r w:rsidRPr="00FC1C0F">
        <w:rPr>
          <w:rFonts w:ascii="Century Gothic" w:hAnsi="Century Gothic"/>
          <w:color w:val="2F5496" w:themeColor="accent1" w:themeShade="BF"/>
          <w:sz w:val="28"/>
          <w:szCs w:val="28"/>
          <w14:ligatures w14:val="none"/>
        </w:rPr>
        <w:t>Ludwig Wittgenstein</w:t>
      </w:r>
    </w:p>
    <w:p w14:paraId="5EB83F50" w14:textId="77777777" w:rsidR="00A40F5A" w:rsidRDefault="00A40F5A" w:rsidP="00A40F5A">
      <w:pPr>
        <w:widowControl w:val="0"/>
        <w:rPr>
          <w:lang w:val="en-US"/>
          <w14:ligatures w14:val="none"/>
        </w:rPr>
      </w:pPr>
    </w:p>
    <w:p w14:paraId="5D61D027" w14:textId="77777777" w:rsidR="00831012" w:rsidRDefault="00765472" w:rsidP="00A40F5A">
      <w:pPr>
        <w:widowControl w:val="0"/>
        <w:rPr>
          <w:rFonts w:ascii="Calibri Light" w:hAnsi="Calibri Light" w:cs="Calibri Light"/>
          <w:sz w:val="24"/>
          <w:szCs w:val="24"/>
          <w14:ligatures w14:val="none"/>
        </w:rPr>
      </w:pPr>
      <w:r>
        <w:rPr>
          <w:rFonts w:ascii="Calibri Light" w:hAnsi="Calibri Light" w:cs="Calibri Light"/>
          <w:b/>
          <w:bCs/>
          <w:sz w:val="24"/>
          <w:szCs w:val="24"/>
          <w14:ligatures w14:val="none"/>
        </w:rPr>
        <w:t xml:space="preserve">Key </w:t>
      </w:r>
      <w:r w:rsidR="003D7C31">
        <w:rPr>
          <w:rFonts w:ascii="Calibri Light" w:hAnsi="Calibri Light" w:cs="Calibri Light"/>
          <w:b/>
          <w:bCs/>
          <w:sz w:val="24"/>
          <w:szCs w:val="24"/>
          <w14:ligatures w14:val="none"/>
        </w:rPr>
        <w:t>D</w:t>
      </w:r>
      <w:r>
        <w:rPr>
          <w:rFonts w:ascii="Calibri Light" w:hAnsi="Calibri Light" w:cs="Calibri Light"/>
          <w:b/>
          <w:bCs/>
          <w:sz w:val="24"/>
          <w:szCs w:val="24"/>
          <w14:ligatures w14:val="none"/>
        </w:rPr>
        <w:t xml:space="preserve">river 2: </w:t>
      </w:r>
      <w:r w:rsidR="00185C1D" w:rsidRPr="00F377D8">
        <w:rPr>
          <w:rFonts w:ascii="Calibri Light" w:hAnsi="Calibri Light" w:cs="Calibri Light"/>
          <w:b/>
          <w:bCs/>
          <w:sz w:val="24"/>
          <w:szCs w:val="24"/>
          <w14:ligatures w14:val="none"/>
        </w:rPr>
        <w:t xml:space="preserve">Raising Student </w:t>
      </w:r>
      <w:r w:rsidR="00F377D8" w:rsidRPr="00F377D8">
        <w:rPr>
          <w:rFonts w:ascii="Calibri Light" w:hAnsi="Calibri Light" w:cs="Calibri Light"/>
          <w:b/>
          <w:bCs/>
          <w:sz w:val="24"/>
          <w:szCs w:val="24"/>
          <w14:ligatures w14:val="none"/>
        </w:rPr>
        <w:t>A</w:t>
      </w:r>
      <w:r w:rsidR="00185C1D" w:rsidRPr="00F377D8">
        <w:rPr>
          <w:rFonts w:ascii="Calibri Light" w:hAnsi="Calibri Light" w:cs="Calibri Light"/>
          <w:b/>
          <w:bCs/>
          <w:sz w:val="24"/>
          <w:szCs w:val="24"/>
          <w14:ligatures w14:val="none"/>
        </w:rPr>
        <w:t xml:space="preserve">spiration </w:t>
      </w:r>
      <w:r w:rsidR="00F377D8">
        <w:rPr>
          <w:rFonts w:ascii="Calibri Light" w:hAnsi="Calibri Light" w:cs="Calibri Light"/>
          <w:b/>
          <w:bCs/>
          <w:sz w:val="24"/>
          <w:szCs w:val="24"/>
          <w14:ligatures w14:val="none"/>
        </w:rPr>
        <w:t>–</w:t>
      </w:r>
      <w:r w:rsidR="00185C1D" w:rsidRPr="00F377D8">
        <w:rPr>
          <w:rFonts w:ascii="Calibri Light" w:hAnsi="Calibri Light" w:cs="Calibri Light"/>
          <w:b/>
          <w:bCs/>
          <w:sz w:val="24"/>
          <w:szCs w:val="24"/>
          <w14:ligatures w14:val="none"/>
        </w:rPr>
        <w:t xml:space="preserve"> </w:t>
      </w:r>
      <w:r w:rsidR="00B52C24" w:rsidRPr="002C79B1">
        <w:rPr>
          <w:rFonts w:ascii="Calibri Light" w:hAnsi="Calibri Light" w:cs="Calibri Light"/>
          <w:sz w:val="24"/>
          <w:szCs w:val="24"/>
          <w14:ligatures w14:val="none"/>
        </w:rPr>
        <w:t xml:space="preserve">Fostering ambition and </w:t>
      </w:r>
      <w:r w:rsidR="00F32F80">
        <w:rPr>
          <w:rFonts w:ascii="Calibri Light" w:hAnsi="Calibri Light" w:cs="Calibri Light"/>
          <w:sz w:val="24"/>
          <w:szCs w:val="24"/>
          <w14:ligatures w14:val="none"/>
        </w:rPr>
        <w:t xml:space="preserve">strongly </w:t>
      </w:r>
      <w:r w:rsidR="00B52C24" w:rsidRPr="002C79B1">
        <w:rPr>
          <w:rFonts w:ascii="Calibri Light" w:hAnsi="Calibri Light" w:cs="Calibri Light"/>
          <w:sz w:val="24"/>
          <w:szCs w:val="24"/>
          <w14:ligatures w14:val="none"/>
        </w:rPr>
        <w:t>prom</w:t>
      </w:r>
      <w:r w:rsidR="002C79B1" w:rsidRPr="002C79B1">
        <w:rPr>
          <w:rFonts w:ascii="Calibri Light" w:hAnsi="Calibri Light" w:cs="Calibri Light"/>
          <w:sz w:val="24"/>
          <w:szCs w:val="24"/>
          <w14:ligatures w14:val="none"/>
        </w:rPr>
        <w:t>o</w:t>
      </w:r>
      <w:r w:rsidR="00B52C24" w:rsidRPr="002C79B1">
        <w:rPr>
          <w:rFonts w:ascii="Calibri Light" w:hAnsi="Calibri Light" w:cs="Calibri Light"/>
          <w:sz w:val="24"/>
          <w:szCs w:val="24"/>
          <w14:ligatures w14:val="none"/>
        </w:rPr>
        <w:t xml:space="preserve">ting </w:t>
      </w:r>
      <w:r w:rsidR="00CE176E">
        <w:rPr>
          <w:rFonts w:ascii="Calibri Light" w:hAnsi="Calibri Light" w:cs="Calibri Light"/>
          <w:sz w:val="24"/>
          <w:szCs w:val="24"/>
          <w14:ligatures w14:val="none"/>
        </w:rPr>
        <w:t>independent learning</w:t>
      </w:r>
      <w:r w:rsidR="00CE176E" w:rsidRPr="002C79B1">
        <w:rPr>
          <w:rFonts w:ascii="Calibri Light" w:hAnsi="Calibri Light" w:cs="Calibri Light"/>
          <w:sz w:val="24"/>
          <w:szCs w:val="24"/>
          <w14:ligatures w14:val="none"/>
        </w:rPr>
        <w:t xml:space="preserve"> </w:t>
      </w:r>
      <w:r w:rsidR="002C79B1" w:rsidRPr="002C79B1">
        <w:rPr>
          <w:rFonts w:ascii="Calibri Light" w:hAnsi="Calibri Light" w:cs="Calibri Light"/>
          <w:sz w:val="24"/>
          <w:szCs w:val="24"/>
          <w14:ligatures w14:val="none"/>
        </w:rPr>
        <w:t>behaviours</w:t>
      </w:r>
      <w:r w:rsidR="002C79B1">
        <w:rPr>
          <w:rFonts w:ascii="Calibri Light" w:hAnsi="Calibri Light" w:cs="Calibri Light"/>
          <w:sz w:val="24"/>
          <w:szCs w:val="24"/>
          <w14:ligatures w14:val="none"/>
        </w:rPr>
        <w:t xml:space="preserve"> creates ‘professional learners’.</w:t>
      </w:r>
      <w:r w:rsidR="002C79B1">
        <w:rPr>
          <w:rFonts w:ascii="Calibri Light" w:hAnsi="Calibri Light" w:cs="Calibri Light"/>
          <w:b/>
          <w:bCs/>
          <w:sz w:val="24"/>
          <w:szCs w:val="24"/>
          <w14:ligatures w14:val="none"/>
        </w:rPr>
        <w:t xml:space="preserve"> </w:t>
      </w:r>
      <w:r w:rsidR="00F377D8">
        <w:rPr>
          <w:rFonts w:ascii="Calibri Light" w:hAnsi="Calibri Light" w:cs="Calibri Light"/>
          <w:sz w:val="24"/>
          <w:szCs w:val="24"/>
          <w14:ligatures w14:val="none"/>
        </w:rPr>
        <w:t xml:space="preserve">It is important to us that we </w:t>
      </w:r>
      <w:r w:rsidR="006C52CD">
        <w:rPr>
          <w:rFonts w:ascii="Calibri Light" w:hAnsi="Calibri Light" w:cs="Calibri Light"/>
          <w:sz w:val="24"/>
          <w:szCs w:val="24"/>
          <w14:ligatures w14:val="none"/>
        </w:rPr>
        <w:t>nurture</w:t>
      </w:r>
      <w:r w:rsidR="00F377D8">
        <w:rPr>
          <w:rFonts w:ascii="Calibri Light" w:hAnsi="Calibri Light" w:cs="Calibri Light"/>
          <w:sz w:val="24"/>
          <w:szCs w:val="24"/>
          <w14:ligatures w14:val="none"/>
        </w:rPr>
        <w:t xml:space="preserve"> a life-long love of learning in our students. We want students to have a thirst for knowledge acquisition </w:t>
      </w:r>
      <w:r w:rsidR="00391C6F">
        <w:rPr>
          <w:rFonts w:ascii="Calibri Light" w:hAnsi="Calibri Light" w:cs="Calibri Light"/>
          <w:sz w:val="24"/>
          <w:szCs w:val="24"/>
          <w14:ligatures w14:val="none"/>
        </w:rPr>
        <w:t xml:space="preserve">which will stay with them for the rest of their lives. We want to </w:t>
      </w:r>
      <w:r w:rsidR="00B42027">
        <w:rPr>
          <w:rFonts w:ascii="Calibri Light" w:hAnsi="Calibri Light" w:cs="Calibri Light"/>
          <w:sz w:val="24"/>
          <w:szCs w:val="24"/>
          <w14:ligatures w14:val="none"/>
        </w:rPr>
        <w:t xml:space="preserve">help them to </w:t>
      </w:r>
      <w:r w:rsidR="00391C6F">
        <w:rPr>
          <w:rFonts w:ascii="Calibri Light" w:hAnsi="Calibri Light" w:cs="Calibri Light"/>
          <w:sz w:val="24"/>
          <w:szCs w:val="24"/>
          <w14:ligatures w14:val="none"/>
        </w:rPr>
        <w:t xml:space="preserve">keep doors open </w:t>
      </w:r>
      <w:r w:rsidR="00823DD2">
        <w:rPr>
          <w:rFonts w:ascii="Calibri Light" w:hAnsi="Calibri Light" w:cs="Calibri Light"/>
          <w:sz w:val="24"/>
          <w:szCs w:val="24"/>
          <w14:ligatures w14:val="none"/>
        </w:rPr>
        <w:t xml:space="preserve">so their </w:t>
      </w:r>
      <w:r w:rsidR="00811C88">
        <w:rPr>
          <w:rFonts w:ascii="Calibri Light" w:hAnsi="Calibri Light" w:cs="Calibri Light"/>
          <w:sz w:val="24"/>
          <w:szCs w:val="24"/>
          <w14:ligatures w14:val="none"/>
        </w:rPr>
        <w:t xml:space="preserve">future </w:t>
      </w:r>
      <w:r w:rsidR="00823DD2">
        <w:rPr>
          <w:rFonts w:ascii="Calibri Light" w:hAnsi="Calibri Light" w:cs="Calibri Light"/>
          <w:sz w:val="24"/>
          <w:szCs w:val="24"/>
          <w14:ligatures w14:val="none"/>
        </w:rPr>
        <w:t>choices are maximised</w:t>
      </w:r>
      <w:r w:rsidR="00391C6F">
        <w:rPr>
          <w:rFonts w:ascii="Calibri Light" w:hAnsi="Calibri Light" w:cs="Calibri Light"/>
          <w:sz w:val="24"/>
          <w:szCs w:val="24"/>
          <w14:ligatures w14:val="none"/>
        </w:rPr>
        <w:t xml:space="preserve">. </w:t>
      </w:r>
      <w:r w:rsidR="00823DD2">
        <w:rPr>
          <w:rFonts w:ascii="Calibri Light" w:hAnsi="Calibri Light" w:cs="Calibri Light"/>
          <w:sz w:val="24"/>
          <w:szCs w:val="24"/>
          <w14:ligatures w14:val="none"/>
        </w:rPr>
        <w:t xml:space="preserve">We want to create </w:t>
      </w:r>
      <w:r w:rsidR="00EC20F6">
        <w:rPr>
          <w:rFonts w:ascii="Calibri Light" w:hAnsi="Calibri Light" w:cs="Calibri Light"/>
          <w:sz w:val="24"/>
          <w:szCs w:val="24"/>
          <w14:ligatures w14:val="none"/>
        </w:rPr>
        <w:t>independent learners</w:t>
      </w:r>
      <w:r w:rsidR="00336547">
        <w:rPr>
          <w:rFonts w:ascii="Calibri Light" w:hAnsi="Calibri Light" w:cs="Calibri Light"/>
          <w:sz w:val="24"/>
          <w:szCs w:val="24"/>
          <w14:ligatures w14:val="none"/>
        </w:rPr>
        <w:t xml:space="preserve">; </w:t>
      </w:r>
      <w:r w:rsidR="00E37F98">
        <w:rPr>
          <w:rFonts w:ascii="Calibri Light" w:hAnsi="Calibri Light" w:cs="Calibri Light"/>
          <w:sz w:val="24"/>
          <w:szCs w:val="24"/>
          <w14:ligatures w14:val="none"/>
        </w:rPr>
        <w:t xml:space="preserve">curious </w:t>
      </w:r>
      <w:r w:rsidR="00336547">
        <w:rPr>
          <w:rFonts w:ascii="Calibri Light" w:hAnsi="Calibri Light" w:cs="Calibri Light"/>
          <w:sz w:val="24"/>
          <w:szCs w:val="24"/>
          <w14:ligatures w14:val="none"/>
        </w:rPr>
        <w:t xml:space="preserve">learners, </w:t>
      </w:r>
      <w:r w:rsidR="00E37F98">
        <w:rPr>
          <w:rFonts w:ascii="Calibri Light" w:hAnsi="Calibri Light" w:cs="Calibri Light"/>
          <w:sz w:val="24"/>
          <w:szCs w:val="24"/>
          <w14:ligatures w14:val="none"/>
        </w:rPr>
        <w:t xml:space="preserve">independent </w:t>
      </w:r>
      <w:r w:rsidR="00336547">
        <w:rPr>
          <w:rFonts w:ascii="Calibri Light" w:hAnsi="Calibri Light" w:cs="Calibri Light"/>
          <w:sz w:val="24"/>
          <w:szCs w:val="24"/>
          <w14:ligatures w14:val="none"/>
        </w:rPr>
        <w:t xml:space="preserve">thinkers, truth-seeking and </w:t>
      </w:r>
      <w:r w:rsidR="00F76F25">
        <w:rPr>
          <w:rFonts w:ascii="Calibri Light" w:hAnsi="Calibri Light" w:cs="Calibri Light"/>
          <w:sz w:val="24"/>
          <w:szCs w:val="24"/>
          <w14:ligatures w14:val="none"/>
        </w:rPr>
        <w:t xml:space="preserve">open-minded </w:t>
      </w:r>
      <w:r w:rsidR="00E37F98">
        <w:rPr>
          <w:rFonts w:ascii="Calibri Light" w:hAnsi="Calibri Light" w:cs="Calibri Light"/>
          <w:sz w:val="24"/>
          <w:szCs w:val="24"/>
          <w14:ligatures w14:val="none"/>
        </w:rPr>
        <w:t>in their learning</w:t>
      </w:r>
      <w:r w:rsidR="00F377D8">
        <w:rPr>
          <w:rFonts w:ascii="Calibri Light" w:hAnsi="Calibri Light" w:cs="Calibri Light"/>
          <w:sz w:val="24"/>
          <w:szCs w:val="24"/>
          <w14:ligatures w14:val="none"/>
        </w:rPr>
        <w:t>.</w:t>
      </w:r>
      <w:r w:rsidR="00F76F25">
        <w:rPr>
          <w:rFonts w:ascii="Calibri Light" w:hAnsi="Calibri Light" w:cs="Calibri Light"/>
          <w:sz w:val="24"/>
          <w:szCs w:val="24"/>
          <w14:ligatures w14:val="none"/>
        </w:rPr>
        <w:t xml:space="preserve"> </w:t>
      </w:r>
    </w:p>
    <w:p w14:paraId="0C7B5E2F" w14:textId="77777777" w:rsidR="00EC7C98" w:rsidRPr="00A40F5A" w:rsidRDefault="00A40F5A" w:rsidP="00563634">
      <w:pPr>
        <w:widowControl w:val="0"/>
        <w:spacing w:after="0" w:line="264" w:lineRule="auto"/>
        <w:jc w:val="both"/>
        <w:rPr>
          <w:rFonts w:ascii="Calibri Light" w:hAnsi="Calibri Light" w:cs="Calibri Light"/>
          <w:color w:val="auto"/>
          <w:sz w:val="24"/>
          <w:szCs w:val="24"/>
          <w14:ligatures w14:val="none"/>
        </w:rPr>
      </w:pPr>
      <w:r>
        <w:rPr>
          <w:rFonts w:ascii="Calibri Light" w:hAnsi="Calibri Light" w:cs="Calibri Light"/>
          <w:color w:val="auto"/>
          <w:sz w:val="24"/>
          <w:szCs w:val="24"/>
          <w14:ligatures w14:val="none"/>
        </w:rPr>
        <w:t>We promote this through e</w:t>
      </w:r>
      <w:r w:rsidR="00EC7C98" w:rsidRPr="00A40F5A">
        <w:rPr>
          <w:rFonts w:ascii="Calibri Light" w:hAnsi="Calibri Light" w:cs="Calibri Light"/>
          <w:color w:val="auto"/>
          <w:sz w:val="24"/>
          <w:szCs w:val="24"/>
          <w14:ligatures w14:val="none"/>
        </w:rPr>
        <w:t xml:space="preserve">xposing leaders and in turn all staff to the most up to </w:t>
      </w:r>
      <w:r w:rsidR="00B0171D" w:rsidRPr="00A40F5A">
        <w:rPr>
          <w:rFonts w:ascii="Calibri Light" w:hAnsi="Calibri Light" w:cs="Calibri Light"/>
          <w:color w:val="auto"/>
          <w:sz w:val="24"/>
          <w:szCs w:val="24"/>
          <w14:ligatures w14:val="none"/>
        </w:rPr>
        <w:t>date academic and subject specific curriculum thinking</w:t>
      </w:r>
      <w:r w:rsidR="00EC7C98" w:rsidRPr="00A40F5A">
        <w:rPr>
          <w:rFonts w:ascii="Calibri Light" w:hAnsi="Calibri Light" w:cs="Calibri Light"/>
          <w:color w:val="auto"/>
          <w:sz w:val="24"/>
          <w:szCs w:val="24"/>
          <w14:ligatures w14:val="none"/>
        </w:rPr>
        <w:t xml:space="preserve"> and research</w:t>
      </w:r>
      <w:r w:rsidR="00B0171D" w:rsidRPr="00A40F5A">
        <w:rPr>
          <w:rFonts w:ascii="Calibri Light" w:hAnsi="Calibri Light" w:cs="Calibri Light"/>
          <w:color w:val="auto"/>
          <w:sz w:val="24"/>
          <w:szCs w:val="24"/>
          <w14:ligatures w14:val="none"/>
        </w:rPr>
        <w:t xml:space="preserve">, facilitating healthy, progressive, challenging discussion and in turn influencing the continual development of our curricula. Work by Ashby, Young and Myatt forming the basis of current thinking and curriculum influence. </w:t>
      </w:r>
    </w:p>
    <w:p w14:paraId="73D8E7C5" w14:textId="77777777" w:rsidR="00EC7C98" w:rsidRPr="00011A32" w:rsidRDefault="00EC7C98" w:rsidP="00563634">
      <w:pPr>
        <w:widowControl w:val="0"/>
        <w:spacing w:after="0" w:line="264" w:lineRule="auto"/>
        <w:jc w:val="both"/>
        <w:rPr>
          <w:rFonts w:ascii="Calibri Light" w:hAnsi="Calibri Light" w:cs="Calibri Light"/>
          <w:color w:val="auto"/>
          <w:sz w:val="24"/>
          <w:szCs w:val="24"/>
          <w14:ligatures w14:val="none"/>
        </w:rPr>
      </w:pPr>
    </w:p>
    <w:p w14:paraId="63406155" w14:textId="77777777" w:rsidR="00B80FD6" w:rsidRDefault="00765472">
      <w:pPr>
        <w:widowControl w:val="0"/>
        <w:spacing w:line="264" w:lineRule="auto"/>
        <w:jc w:val="both"/>
        <w:rPr>
          <w:rFonts w:ascii="Calibri Light" w:hAnsi="Calibri Light" w:cs="Calibri Light"/>
          <w:color w:val="auto"/>
          <w:sz w:val="24"/>
        </w:rPr>
      </w:pPr>
      <w:r w:rsidRPr="00011A32">
        <w:rPr>
          <w:color w:val="auto"/>
          <w:sz w:val="24"/>
          <w:u w:val="single"/>
        </w:rPr>
        <w:t xml:space="preserve">1. </w:t>
      </w:r>
      <w:r w:rsidR="00A85513">
        <w:rPr>
          <w:rFonts w:ascii="Calibri Light" w:hAnsi="Calibri Light" w:cs="Calibri Light"/>
          <w:color w:val="auto"/>
          <w:sz w:val="24"/>
          <w:u w:val="single"/>
        </w:rPr>
        <w:t>Curriculum and its enactment</w:t>
      </w:r>
      <w:r w:rsidR="006C52CD" w:rsidRPr="00011A32">
        <w:rPr>
          <w:rFonts w:ascii="Calibri Light" w:hAnsi="Calibri Light" w:cs="Calibri Light"/>
          <w:color w:val="auto"/>
          <w:sz w:val="24"/>
        </w:rPr>
        <w:t xml:space="preserve"> </w:t>
      </w:r>
    </w:p>
    <w:p w14:paraId="37E2E1F5" w14:textId="77777777" w:rsidR="00831012" w:rsidRPr="00011A32" w:rsidRDefault="00F454AF" w:rsidP="00011A32">
      <w:pPr>
        <w:widowControl w:val="0"/>
        <w:spacing w:line="264" w:lineRule="auto"/>
        <w:jc w:val="both"/>
        <w:rPr>
          <w:rFonts w:ascii="Calibri Light" w:hAnsi="Calibri Light" w:cs="Calibri Light"/>
        </w:rPr>
      </w:pPr>
      <w:r w:rsidRPr="009F6DC0">
        <w:rPr>
          <w:rFonts w:ascii="Calibri Light" w:hAnsi="Calibri Light" w:cs="Calibri Light"/>
          <w:color w:val="auto"/>
          <w:sz w:val="24"/>
        </w:rPr>
        <w:t>Learning</w:t>
      </w:r>
      <w:r w:rsidR="00A264ED" w:rsidRPr="009F6DC0">
        <w:rPr>
          <w:rFonts w:ascii="Calibri Light" w:hAnsi="Calibri Light" w:cs="Calibri Light"/>
          <w:color w:val="auto"/>
          <w:sz w:val="24"/>
        </w:rPr>
        <w:t xml:space="preserve"> sequences are shared with students in advance so that they can </w:t>
      </w:r>
      <w:r w:rsidR="00AC1F55" w:rsidRPr="009F6DC0">
        <w:rPr>
          <w:rFonts w:ascii="Calibri Light" w:hAnsi="Calibri Light" w:cs="Calibri Light"/>
          <w:color w:val="auto"/>
          <w:sz w:val="24"/>
        </w:rPr>
        <w:t xml:space="preserve">explore and develop their understanding of concepts </w:t>
      </w:r>
      <w:r w:rsidR="008971C7" w:rsidRPr="009F6DC0">
        <w:rPr>
          <w:rFonts w:ascii="Calibri Light" w:hAnsi="Calibri Light" w:cs="Calibri Light"/>
          <w:color w:val="auto"/>
          <w:sz w:val="24"/>
        </w:rPr>
        <w:t>prior to</w:t>
      </w:r>
      <w:r w:rsidR="007D64E5" w:rsidRPr="009F6DC0">
        <w:rPr>
          <w:rFonts w:ascii="Calibri Light" w:hAnsi="Calibri Light" w:cs="Calibri Light"/>
          <w:color w:val="auto"/>
          <w:sz w:val="24"/>
        </w:rPr>
        <w:t xml:space="preserve"> the lessons. Reading lists are used to develop</w:t>
      </w:r>
      <w:r w:rsidR="007D64E5" w:rsidRPr="00011A32">
        <w:rPr>
          <w:rFonts w:ascii="Calibri Light" w:hAnsi="Calibri Light" w:cs="Calibri Light"/>
          <w:color w:val="auto"/>
          <w:sz w:val="24"/>
        </w:rPr>
        <w:t xml:space="preserve"> students</w:t>
      </w:r>
      <w:r w:rsidR="00765472">
        <w:rPr>
          <w:rFonts w:ascii="Calibri Light" w:hAnsi="Calibri Light" w:cs="Calibri Light"/>
          <w:color w:val="auto"/>
          <w:sz w:val="24"/>
        </w:rPr>
        <w:t>’</w:t>
      </w:r>
      <w:r w:rsidR="007D64E5" w:rsidRPr="00011A32">
        <w:rPr>
          <w:rFonts w:ascii="Calibri Light" w:hAnsi="Calibri Light" w:cs="Calibri Light"/>
          <w:color w:val="auto"/>
          <w:sz w:val="24"/>
        </w:rPr>
        <w:t xml:space="preserve"> understanding of key concepts and to allow them to explore the hinterland </w:t>
      </w:r>
      <w:r w:rsidR="00525125" w:rsidRPr="00011A32">
        <w:rPr>
          <w:rFonts w:ascii="Calibri Light" w:hAnsi="Calibri Light" w:cs="Calibri Light"/>
          <w:color w:val="auto"/>
          <w:sz w:val="24"/>
        </w:rPr>
        <w:t xml:space="preserve">(the knowledge that surrounds the content) of the curriculum. </w:t>
      </w:r>
      <w:r w:rsidR="00765472">
        <w:rPr>
          <w:rFonts w:ascii="Calibri Light" w:hAnsi="Calibri Light" w:cs="Calibri Light"/>
          <w:color w:val="auto"/>
          <w:sz w:val="24"/>
        </w:rPr>
        <w:t xml:space="preserve">Independent learning is promoted and all learning for all learners is appropriately challenging, enabling the best outcomes possible. </w:t>
      </w:r>
    </w:p>
    <w:p w14:paraId="160332F2" w14:textId="77777777" w:rsidR="00B80FD6" w:rsidRDefault="00831012" w:rsidP="00563634">
      <w:pPr>
        <w:widowControl w:val="0"/>
        <w:spacing w:after="0" w:line="264" w:lineRule="auto"/>
        <w:jc w:val="both"/>
        <w:rPr>
          <w:rFonts w:ascii="Calibri Light" w:hAnsi="Calibri Light" w:cs="Calibri Light"/>
          <w:color w:val="auto"/>
          <w:sz w:val="24"/>
          <w:szCs w:val="24"/>
          <w14:ligatures w14:val="none"/>
        </w:rPr>
      </w:pPr>
      <w:r w:rsidRPr="00011A32">
        <w:rPr>
          <w:rFonts w:ascii="Calibri Light" w:hAnsi="Calibri Light" w:cs="Calibri Light"/>
          <w:color w:val="auto"/>
          <w:sz w:val="24"/>
          <w:szCs w:val="24"/>
          <w:u w:val="single"/>
          <w14:ligatures w14:val="none"/>
        </w:rPr>
        <w:t>2.</w:t>
      </w:r>
      <w:r w:rsidR="009720BF" w:rsidRPr="00011A32">
        <w:rPr>
          <w:rFonts w:ascii="Calibri Light" w:hAnsi="Calibri Light" w:cs="Calibri Light"/>
          <w:color w:val="auto"/>
          <w:sz w:val="24"/>
          <w:szCs w:val="24"/>
          <w:u w:val="single"/>
          <w14:ligatures w14:val="none"/>
        </w:rPr>
        <w:t xml:space="preserve"> A</w:t>
      </w:r>
      <w:r w:rsidR="00D36C38" w:rsidRPr="00011A32">
        <w:rPr>
          <w:rFonts w:ascii="Calibri Light" w:hAnsi="Calibri Light" w:cs="Calibri Light"/>
          <w:color w:val="auto"/>
          <w:sz w:val="24"/>
          <w:szCs w:val="24"/>
          <w:u w:val="single"/>
          <w14:ligatures w14:val="none"/>
        </w:rPr>
        <w:t>cademic rigour</w:t>
      </w:r>
      <w:r w:rsidR="00D36C38" w:rsidRPr="00011A32">
        <w:rPr>
          <w:rFonts w:ascii="Calibri Light" w:hAnsi="Calibri Light" w:cs="Calibri Light"/>
          <w:color w:val="auto"/>
          <w:sz w:val="24"/>
          <w:szCs w:val="24"/>
          <w14:ligatures w14:val="none"/>
        </w:rPr>
        <w:t xml:space="preserve"> </w:t>
      </w:r>
    </w:p>
    <w:p w14:paraId="13C63792" w14:textId="77777777" w:rsidR="00765472" w:rsidRPr="00011A32" w:rsidRDefault="00765472" w:rsidP="00011A32">
      <w:pPr>
        <w:widowControl w:val="0"/>
        <w:spacing w:line="264" w:lineRule="auto"/>
        <w:jc w:val="both"/>
        <w:rPr>
          <w:rFonts w:ascii="Calibri Light" w:hAnsi="Calibri Light" w:cs="Calibri Light"/>
          <w:color w:val="auto"/>
          <w:sz w:val="24"/>
          <w:szCs w:val="24"/>
          <w14:ligatures w14:val="none"/>
        </w:rPr>
      </w:pPr>
      <w:r w:rsidRPr="00011A32">
        <w:rPr>
          <w:rFonts w:ascii="Calibri Light" w:hAnsi="Calibri Light" w:cs="Calibri Light"/>
          <w:color w:val="auto"/>
          <w:sz w:val="24"/>
          <w:szCs w:val="24"/>
          <w14:ligatures w14:val="none"/>
        </w:rPr>
        <w:t>We have an appropriate curriculum offer with built</w:t>
      </w:r>
      <w:r w:rsidR="00A85513">
        <w:rPr>
          <w:rFonts w:ascii="Calibri Light" w:hAnsi="Calibri Light" w:cs="Calibri Light"/>
          <w:color w:val="auto"/>
          <w:sz w:val="24"/>
          <w:szCs w:val="24"/>
          <w14:ligatures w14:val="none"/>
        </w:rPr>
        <w:t>-</w:t>
      </w:r>
      <w:r w:rsidRPr="00011A32">
        <w:rPr>
          <w:rFonts w:ascii="Calibri Light" w:hAnsi="Calibri Light" w:cs="Calibri Light"/>
          <w:color w:val="auto"/>
          <w:sz w:val="24"/>
          <w:szCs w:val="24"/>
          <w14:ligatures w14:val="none"/>
        </w:rPr>
        <w:t xml:space="preserve">in Independent Advice and Guidance. It supports our drive to </w:t>
      </w:r>
      <w:r w:rsidR="000A101B" w:rsidRPr="00191979">
        <w:rPr>
          <w:rFonts w:ascii="Calibri Light" w:hAnsi="Calibri Light" w:cs="Calibri Light"/>
          <w:color w:val="auto"/>
          <w:sz w:val="24"/>
          <w:szCs w:val="24"/>
          <w14:ligatures w14:val="none"/>
        </w:rPr>
        <w:t>create</w:t>
      </w:r>
      <w:r w:rsidRPr="00011A32">
        <w:rPr>
          <w:rFonts w:ascii="Calibri Light" w:hAnsi="Calibri Light" w:cs="Calibri Light"/>
          <w:color w:val="auto"/>
          <w:sz w:val="24"/>
          <w:szCs w:val="24"/>
          <w14:ligatures w14:val="none"/>
        </w:rPr>
        <w:t xml:space="preserve"> </w:t>
      </w:r>
      <w:r w:rsidR="00EC20F6">
        <w:rPr>
          <w:rFonts w:ascii="Calibri Light" w:hAnsi="Calibri Light" w:cs="Calibri Light"/>
          <w:color w:val="auto"/>
          <w:sz w:val="24"/>
          <w:szCs w:val="24"/>
          <w14:ligatures w14:val="none"/>
        </w:rPr>
        <w:t>independent learners</w:t>
      </w:r>
      <w:r w:rsidRPr="00011A32">
        <w:rPr>
          <w:rFonts w:ascii="Calibri Light" w:hAnsi="Calibri Light" w:cs="Calibri Light"/>
          <w:color w:val="auto"/>
          <w:sz w:val="24"/>
          <w:szCs w:val="24"/>
          <w14:ligatures w14:val="none"/>
        </w:rPr>
        <w:t xml:space="preserve"> with positive behaviour for learning strategies embedded.</w:t>
      </w:r>
      <w:r w:rsidR="00191979" w:rsidRPr="00011A32">
        <w:rPr>
          <w:rFonts w:ascii="Calibri Light" w:hAnsi="Calibri Light" w:cs="Calibri Light"/>
          <w:color w:val="auto"/>
          <w:sz w:val="24"/>
          <w:szCs w:val="24"/>
          <w14:ligatures w14:val="none"/>
        </w:rPr>
        <w:t xml:space="preserve"> Positive learning habits are reinforced, acknowledged and celebrated.</w:t>
      </w:r>
      <w:r w:rsidRPr="00011A32">
        <w:rPr>
          <w:rFonts w:ascii="Calibri Light" w:hAnsi="Calibri Light" w:cs="Calibri Light"/>
          <w:color w:val="auto"/>
          <w:sz w:val="24"/>
          <w:szCs w:val="24"/>
          <w14:ligatures w14:val="none"/>
        </w:rPr>
        <w:t xml:space="preserve"> Assemblies promote the importance of striving to be the best we can be, and celebrating effort and hard work, as well as resilience and resourcefulness.</w:t>
      </w:r>
      <w:r w:rsidR="00191979" w:rsidRPr="00011A32">
        <w:rPr>
          <w:rFonts w:ascii="Calibri Light" w:hAnsi="Calibri Light" w:cs="Calibri Light"/>
          <w:color w:val="auto"/>
          <w:sz w:val="24"/>
          <w:szCs w:val="24"/>
          <w14:ligatures w14:val="none"/>
        </w:rPr>
        <w:t xml:space="preserve"> All Programmes of Study are bespoke, intentioned and planned, with progression clearly identifiable throughout. Within them are opportunities for challenge and stretch.  </w:t>
      </w:r>
    </w:p>
    <w:p w14:paraId="364EA4B8" w14:textId="7CDF100E" w:rsidR="00191979" w:rsidRPr="00011A32" w:rsidRDefault="00191979" w:rsidP="00563634">
      <w:pPr>
        <w:widowControl w:val="0"/>
        <w:spacing w:after="0" w:line="264" w:lineRule="auto"/>
        <w:jc w:val="both"/>
        <w:rPr>
          <w:rFonts w:ascii="Calibri Light" w:hAnsi="Calibri Light" w:cs="Calibri Light"/>
          <w:color w:val="auto"/>
          <w:sz w:val="24"/>
          <w:szCs w:val="24"/>
          <w14:ligatures w14:val="none"/>
        </w:rPr>
      </w:pPr>
      <w:r w:rsidRPr="00011A32">
        <w:rPr>
          <w:rFonts w:ascii="Calibri Light" w:hAnsi="Calibri Light" w:cs="Calibri Light"/>
          <w:color w:val="auto"/>
          <w:sz w:val="24"/>
          <w:szCs w:val="24"/>
          <w14:ligatures w14:val="none"/>
        </w:rPr>
        <w:t xml:space="preserve">We run a careers programme, ensuring we give appropriate and useful </w:t>
      </w:r>
      <w:r w:rsidR="0020055C">
        <w:rPr>
          <w:rFonts w:ascii="Calibri Light" w:hAnsi="Calibri Light" w:cs="Calibri Light"/>
          <w:color w:val="auto"/>
          <w:sz w:val="24"/>
          <w:szCs w:val="24"/>
          <w14:ligatures w14:val="none"/>
        </w:rPr>
        <w:t>I</w:t>
      </w:r>
      <w:r w:rsidR="000A101B" w:rsidRPr="00011A32">
        <w:rPr>
          <w:rFonts w:ascii="Calibri Light" w:hAnsi="Calibri Light" w:cs="Calibri Light"/>
          <w:color w:val="auto"/>
          <w:sz w:val="24"/>
          <w:szCs w:val="24"/>
          <w14:ligatures w14:val="none"/>
        </w:rPr>
        <w:t>ndependen</w:t>
      </w:r>
      <w:r w:rsidR="00F67FEB">
        <w:rPr>
          <w:rFonts w:ascii="Calibri Light" w:hAnsi="Calibri Light" w:cs="Calibri Light"/>
          <w:color w:val="auto"/>
          <w:sz w:val="24"/>
          <w:szCs w:val="24"/>
          <w14:ligatures w14:val="none"/>
        </w:rPr>
        <w:t>t</w:t>
      </w:r>
      <w:r w:rsidR="000A101B" w:rsidRPr="00011A32">
        <w:rPr>
          <w:rFonts w:ascii="Calibri Light" w:hAnsi="Calibri Light" w:cs="Calibri Light"/>
          <w:color w:val="auto"/>
          <w:sz w:val="24"/>
          <w:szCs w:val="24"/>
          <w14:ligatures w14:val="none"/>
        </w:rPr>
        <w:t xml:space="preserve"> Advice and </w:t>
      </w:r>
      <w:r w:rsidR="0020055C">
        <w:rPr>
          <w:rFonts w:ascii="Calibri Light" w:hAnsi="Calibri Light" w:cs="Calibri Light"/>
          <w:color w:val="auto"/>
          <w:sz w:val="24"/>
          <w:szCs w:val="24"/>
          <w14:ligatures w14:val="none"/>
        </w:rPr>
        <w:t>G</w:t>
      </w:r>
      <w:r w:rsidR="000A101B" w:rsidRPr="00011A32">
        <w:rPr>
          <w:rFonts w:ascii="Calibri Light" w:hAnsi="Calibri Light" w:cs="Calibri Light"/>
          <w:color w:val="auto"/>
          <w:sz w:val="24"/>
          <w:szCs w:val="24"/>
          <w14:ligatures w14:val="none"/>
        </w:rPr>
        <w:t xml:space="preserve">uidance and that we especially challenge </w:t>
      </w:r>
      <w:r w:rsidR="0020055C">
        <w:rPr>
          <w:rFonts w:ascii="Calibri Light" w:hAnsi="Calibri Light" w:cs="Calibri Light"/>
          <w:color w:val="auto"/>
          <w:sz w:val="24"/>
          <w:szCs w:val="24"/>
          <w14:ligatures w14:val="none"/>
        </w:rPr>
        <w:t>our</w:t>
      </w:r>
      <w:r w:rsidR="000A101B" w:rsidRPr="00011A32">
        <w:rPr>
          <w:rFonts w:ascii="Calibri Light" w:hAnsi="Calibri Light" w:cs="Calibri Light"/>
          <w:color w:val="auto"/>
          <w:sz w:val="24"/>
          <w:szCs w:val="24"/>
          <w14:ligatures w14:val="none"/>
        </w:rPr>
        <w:t xml:space="preserve"> High Prior Attaining students to aim high. We have numerous links to research establishments and run trips to Russel</w:t>
      </w:r>
      <w:r w:rsidR="0020055C">
        <w:rPr>
          <w:rFonts w:ascii="Calibri Light" w:hAnsi="Calibri Light" w:cs="Calibri Light"/>
          <w:color w:val="auto"/>
          <w:sz w:val="24"/>
          <w:szCs w:val="24"/>
          <w14:ligatures w14:val="none"/>
        </w:rPr>
        <w:t>l</w:t>
      </w:r>
      <w:r w:rsidR="000A101B" w:rsidRPr="00011A32">
        <w:rPr>
          <w:rFonts w:ascii="Calibri Light" w:hAnsi="Calibri Light" w:cs="Calibri Light"/>
          <w:color w:val="auto"/>
          <w:sz w:val="24"/>
          <w:szCs w:val="24"/>
          <w14:ligatures w14:val="none"/>
        </w:rPr>
        <w:t xml:space="preserve"> </w:t>
      </w:r>
      <w:r w:rsidR="0020055C">
        <w:rPr>
          <w:rFonts w:ascii="Calibri Light" w:hAnsi="Calibri Light" w:cs="Calibri Light"/>
          <w:color w:val="auto"/>
          <w:sz w:val="24"/>
          <w:szCs w:val="24"/>
          <w14:ligatures w14:val="none"/>
        </w:rPr>
        <w:t>G</w:t>
      </w:r>
      <w:r w:rsidR="000A101B" w:rsidRPr="00011A32">
        <w:rPr>
          <w:rFonts w:ascii="Calibri Light" w:hAnsi="Calibri Light" w:cs="Calibri Light"/>
          <w:color w:val="auto"/>
          <w:sz w:val="24"/>
          <w:szCs w:val="24"/>
          <w14:ligatures w14:val="none"/>
        </w:rPr>
        <w:t>roup Universities and Oxbridge. We have an Alumni programme, the aims of which are to showcase our talented students and what they have achieved since leaving SDCC.</w:t>
      </w:r>
      <w:r w:rsidR="00B4060E">
        <w:rPr>
          <w:rFonts w:ascii="Calibri Light" w:hAnsi="Calibri Light" w:cs="Calibri Light"/>
          <w:color w:val="auto"/>
          <w:sz w:val="24"/>
          <w:szCs w:val="24"/>
          <w14:ligatures w14:val="none"/>
        </w:rPr>
        <w:t xml:space="preserve"> The school provides opportunities for our alumni</w:t>
      </w:r>
      <w:r w:rsidR="009258DD">
        <w:rPr>
          <w:rFonts w:ascii="Calibri Light" w:hAnsi="Calibri Light" w:cs="Calibri Light"/>
          <w:color w:val="auto"/>
          <w:sz w:val="24"/>
          <w:szCs w:val="24"/>
          <w14:ligatures w14:val="none"/>
        </w:rPr>
        <w:t xml:space="preserve"> to return and inspire our students.</w:t>
      </w:r>
    </w:p>
    <w:p w14:paraId="02120808" w14:textId="77777777" w:rsidR="00831012" w:rsidRPr="00FC52A7" w:rsidRDefault="00831012" w:rsidP="00563634">
      <w:pPr>
        <w:widowControl w:val="0"/>
        <w:spacing w:after="0" w:line="264" w:lineRule="auto"/>
        <w:jc w:val="both"/>
        <w:rPr>
          <w:rFonts w:ascii="Calibri Light" w:hAnsi="Calibri Light" w:cs="Calibri Light"/>
          <w:color w:val="FF0000"/>
          <w:sz w:val="24"/>
          <w:szCs w:val="24"/>
          <w14:ligatures w14:val="none"/>
        </w:rPr>
      </w:pPr>
    </w:p>
    <w:p w14:paraId="08CABE93" w14:textId="77777777" w:rsidR="00B80FD6" w:rsidRDefault="00831012" w:rsidP="00563634">
      <w:pPr>
        <w:widowControl w:val="0"/>
        <w:spacing w:after="0" w:line="264" w:lineRule="auto"/>
        <w:jc w:val="both"/>
        <w:rPr>
          <w:rFonts w:ascii="Calibri Light" w:hAnsi="Calibri Light" w:cs="Calibri Light"/>
          <w:color w:val="auto"/>
          <w:sz w:val="24"/>
          <w:szCs w:val="24"/>
          <w14:ligatures w14:val="none"/>
        </w:rPr>
      </w:pPr>
      <w:r w:rsidRPr="00011A32">
        <w:rPr>
          <w:rFonts w:ascii="Calibri Light" w:hAnsi="Calibri Light" w:cs="Calibri Light"/>
          <w:color w:val="auto"/>
          <w:sz w:val="24"/>
          <w:szCs w:val="24"/>
          <w:u w:val="single"/>
          <w14:ligatures w14:val="none"/>
        </w:rPr>
        <w:t xml:space="preserve">3. </w:t>
      </w:r>
      <w:r w:rsidR="00EF2F2B" w:rsidRPr="00011A32">
        <w:rPr>
          <w:rFonts w:ascii="Calibri Light" w:hAnsi="Calibri Light" w:cs="Calibri Light"/>
          <w:color w:val="auto"/>
          <w:sz w:val="24"/>
          <w:szCs w:val="24"/>
          <w:u w:val="single"/>
          <w14:ligatures w14:val="none"/>
        </w:rPr>
        <w:t xml:space="preserve">Aspirational learning programme </w:t>
      </w:r>
      <w:r w:rsidR="0080297E" w:rsidRPr="00011A32">
        <w:rPr>
          <w:rFonts w:ascii="Calibri Light" w:hAnsi="Calibri Light" w:cs="Calibri Light"/>
          <w:color w:val="auto"/>
          <w:sz w:val="24"/>
          <w:szCs w:val="24"/>
          <w:u w:val="single"/>
          <w14:ligatures w14:val="none"/>
        </w:rPr>
        <w:t xml:space="preserve">– </w:t>
      </w:r>
      <w:r w:rsidR="004C799B">
        <w:rPr>
          <w:rFonts w:ascii="Calibri Light" w:hAnsi="Calibri Light" w:cs="Calibri Light"/>
          <w:color w:val="auto"/>
          <w:sz w:val="24"/>
          <w:szCs w:val="24"/>
          <w:u w:val="single"/>
          <w14:ligatures w14:val="none"/>
        </w:rPr>
        <w:t xml:space="preserve">including </w:t>
      </w:r>
      <w:r w:rsidR="0080297E" w:rsidRPr="00011A32">
        <w:rPr>
          <w:rFonts w:ascii="Calibri Light" w:hAnsi="Calibri Light" w:cs="Calibri Light"/>
          <w:color w:val="auto"/>
          <w:sz w:val="24"/>
          <w:szCs w:val="24"/>
          <w:u w:val="single"/>
          <w14:ligatures w14:val="none"/>
        </w:rPr>
        <w:t>the Super-curriculum</w:t>
      </w:r>
    </w:p>
    <w:p w14:paraId="64FDD290" w14:textId="77777777" w:rsidR="00563634" w:rsidRPr="00011A32" w:rsidRDefault="00293796" w:rsidP="00563634">
      <w:pPr>
        <w:widowControl w:val="0"/>
        <w:spacing w:after="0" w:line="264" w:lineRule="auto"/>
        <w:jc w:val="both"/>
        <w:rPr>
          <w:rFonts w:ascii="Calibri Light" w:hAnsi="Calibri Light" w:cs="Calibri Light"/>
          <w:sz w:val="24"/>
          <w:szCs w:val="24"/>
          <w14:ligatures w14:val="none"/>
        </w:rPr>
      </w:pPr>
      <w:r>
        <w:rPr>
          <w:rFonts w:ascii="Calibri Light" w:hAnsi="Calibri Light" w:cs="Calibri Light"/>
          <w:sz w:val="24"/>
          <w:szCs w:val="24"/>
          <w14:ligatures w14:val="none"/>
        </w:rPr>
        <w:t xml:space="preserve">We have a ‘super’ curriculum which sits over the top of our academic curriculum. </w:t>
      </w:r>
      <w:r w:rsidR="007F1F26">
        <w:rPr>
          <w:rFonts w:ascii="Calibri Light" w:hAnsi="Calibri Light" w:cs="Calibri Light"/>
          <w:sz w:val="24"/>
          <w:szCs w:val="24"/>
          <w14:ligatures w14:val="none"/>
        </w:rPr>
        <w:t>This seeks to promote a love of learning</w:t>
      </w:r>
      <w:r w:rsidR="00A26B1C">
        <w:rPr>
          <w:rFonts w:ascii="Calibri Light" w:hAnsi="Calibri Light" w:cs="Calibri Light"/>
          <w:sz w:val="24"/>
          <w:szCs w:val="24"/>
          <w14:ligatures w14:val="none"/>
        </w:rPr>
        <w:t xml:space="preserve"> by encouraging students </w:t>
      </w:r>
      <w:r w:rsidR="0020055C">
        <w:rPr>
          <w:rFonts w:ascii="Calibri Light" w:hAnsi="Calibri Light" w:cs="Calibri Light"/>
          <w:sz w:val="24"/>
          <w:szCs w:val="24"/>
          <w14:ligatures w14:val="none"/>
        </w:rPr>
        <w:t xml:space="preserve">to </w:t>
      </w:r>
      <w:r w:rsidR="00A26B1C">
        <w:rPr>
          <w:rFonts w:ascii="Calibri Light" w:hAnsi="Calibri Light" w:cs="Calibri Light"/>
          <w:sz w:val="24"/>
          <w:szCs w:val="24"/>
          <w14:ligatures w14:val="none"/>
        </w:rPr>
        <w:t xml:space="preserve">seek additional knowledge. Driven by </w:t>
      </w:r>
      <w:r w:rsidR="00A26B1C">
        <w:rPr>
          <w:rFonts w:ascii="Calibri Light" w:hAnsi="Calibri Light" w:cs="Calibri Light"/>
          <w:sz w:val="24"/>
          <w:szCs w:val="24"/>
          <w14:ligatures w14:val="none"/>
        </w:rPr>
        <w:lastRenderedPageBreak/>
        <w:t xml:space="preserve">student curiosity, all students regardless of ability can access </w:t>
      </w:r>
      <w:r w:rsidR="00A0043A">
        <w:rPr>
          <w:rFonts w:ascii="Calibri Light" w:hAnsi="Calibri Light" w:cs="Calibri Light"/>
          <w:sz w:val="24"/>
          <w:szCs w:val="24"/>
          <w14:ligatures w14:val="none"/>
        </w:rPr>
        <w:t xml:space="preserve">the super curriculum, which is on-line under every subject and linked to lessons. The </w:t>
      </w:r>
      <w:r w:rsidR="003348E1">
        <w:rPr>
          <w:rFonts w:ascii="Calibri Light" w:hAnsi="Calibri Light" w:cs="Calibri Light"/>
          <w:sz w:val="24"/>
          <w:szCs w:val="24"/>
          <w14:ligatures w14:val="none"/>
        </w:rPr>
        <w:t>Aspirational</w:t>
      </w:r>
      <w:r w:rsidR="00A0043A">
        <w:rPr>
          <w:rFonts w:ascii="Calibri Light" w:hAnsi="Calibri Light" w:cs="Calibri Light"/>
          <w:sz w:val="24"/>
          <w:szCs w:val="24"/>
          <w14:ligatures w14:val="none"/>
        </w:rPr>
        <w:t xml:space="preserve"> </w:t>
      </w:r>
      <w:r w:rsidR="0020055C">
        <w:rPr>
          <w:rFonts w:ascii="Calibri Light" w:hAnsi="Calibri Light" w:cs="Calibri Light"/>
          <w:sz w:val="24"/>
          <w:szCs w:val="24"/>
          <w14:ligatures w14:val="none"/>
        </w:rPr>
        <w:t>L</w:t>
      </w:r>
      <w:r w:rsidR="00A0043A">
        <w:rPr>
          <w:rFonts w:ascii="Calibri Light" w:hAnsi="Calibri Light" w:cs="Calibri Light"/>
          <w:sz w:val="24"/>
          <w:szCs w:val="24"/>
          <w14:ligatures w14:val="none"/>
        </w:rPr>
        <w:t xml:space="preserve">earning </w:t>
      </w:r>
      <w:r w:rsidR="0020055C">
        <w:rPr>
          <w:rFonts w:ascii="Calibri Light" w:hAnsi="Calibri Light" w:cs="Calibri Light"/>
          <w:sz w:val="24"/>
          <w:szCs w:val="24"/>
          <w14:ligatures w14:val="none"/>
        </w:rPr>
        <w:t>P</w:t>
      </w:r>
      <w:r w:rsidR="00A0043A">
        <w:rPr>
          <w:rFonts w:ascii="Calibri Light" w:hAnsi="Calibri Light" w:cs="Calibri Light"/>
          <w:sz w:val="24"/>
          <w:szCs w:val="24"/>
          <w14:ligatures w14:val="none"/>
        </w:rPr>
        <w:t>rogramme is further enhanced by trips to universities</w:t>
      </w:r>
      <w:r w:rsidR="001E644C">
        <w:rPr>
          <w:rFonts w:ascii="Calibri Light" w:hAnsi="Calibri Light" w:cs="Calibri Light"/>
          <w:sz w:val="24"/>
          <w:szCs w:val="24"/>
          <w14:ligatures w14:val="none"/>
        </w:rPr>
        <w:t xml:space="preserve">, including Russell Group universities and Oxbridge. A comprehensive Work Experience programme is in place to </w:t>
      </w:r>
      <w:r w:rsidR="0014195A">
        <w:rPr>
          <w:rFonts w:ascii="Calibri Light" w:hAnsi="Calibri Light" w:cs="Calibri Light"/>
          <w:sz w:val="24"/>
          <w:szCs w:val="24"/>
          <w14:ligatures w14:val="none"/>
        </w:rPr>
        <w:t>give</w:t>
      </w:r>
      <w:r w:rsidR="001E644C">
        <w:rPr>
          <w:rFonts w:ascii="Calibri Light" w:hAnsi="Calibri Light" w:cs="Calibri Light"/>
          <w:sz w:val="24"/>
          <w:szCs w:val="24"/>
          <w14:ligatures w14:val="none"/>
        </w:rPr>
        <w:t xml:space="preserve"> all learners </w:t>
      </w:r>
      <w:r w:rsidR="0014195A">
        <w:rPr>
          <w:rFonts w:ascii="Calibri Light" w:hAnsi="Calibri Light" w:cs="Calibri Light"/>
          <w:sz w:val="24"/>
          <w:szCs w:val="24"/>
          <w14:ligatures w14:val="none"/>
        </w:rPr>
        <w:t xml:space="preserve">opportunities to experience the world of work. Placements are sought for students such that they </w:t>
      </w:r>
      <w:r w:rsidR="006A76EC">
        <w:rPr>
          <w:rFonts w:ascii="Calibri Light" w:hAnsi="Calibri Light" w:cs="Calibri Light"/>
          <w:sz w:val="24"/>
          <w:szCs w:val="24"/>
          <w14:ligatures w14:val="none"/>
        </w:rPr>
        <w:t>are aspirational and motivational.</w:t>
      </w:r>
      <w:r w:rsidR="001E644C">
        <w:rPr>
          <w:rFonts w:ascii="Calibri Light" w:hAnsi="Calibri Light" w:cs="Calibri Light"/>
          <w:sz w:val="24"/>
          <w:szCs w:val="24"/>
          <w14:ligatures w14:val="none"/>
        </w:rPr>
        <w:t xml:space="preserve"> </w:t>
      </w:r>
    </w:p>
    <w:p w14:paraId="7883C1E1" w14:textId="77777777" w:rsidR="00B80FD6" w:rsidRDefault="00B80FD6" w:rsidP="00563634">
      <w:pPr>
        <w:widowControl w:val="0"/>
        <w:spacing w:after="0" w:line="264" w:lineRule="auto"/>
        <w:jc w:val="both"/>
        <w:rPr>
          <w:rFonts w:ascii="Calibri Light" w:hAnsi="Calibri Light" w:cs="Calibri Light"/>
          <w:sz w:val="24"/>
          <w:szCs w:val="24"/>
          <w14:ligatures w14:val="none"/>
        </w:rPr>
      </w:pPr>
    </w:p>
    <w:p w14:paraId="71B1D503" w14:textId="5117EF3F" w:rsidR="00563634" w:rsidRDefault="00563634" w:rsidP="00563634">
      <w:pPr>
        <w:widowControl w:val="0"/>
        <w:spacing w:after="0" w:line="264" w:lineRule="auto"/>
        <w:jc w:val="center"/>
        <w:rPr>
          <w:rFonts w:ascii="Century Gothic" w:hAnsi="Century Gothic"/>
          <w:color w:val="2F5496" w:themeColor="accent1" w:themeShade="BF"/>
          <w:sz w:val="32"/>
          <w:szCs w:val="32"/>
          <w14:ligatures w14:val="none"/>
        </w:rPr>
      </w:pPr>
      <w:r w:rsidRPr="00FC1C0F">
        <w:rPr>
          <w:rFonts w:ascii="Century Gothic" w:hAnsi="Century Gothic"/>
          <w:i/>
          <w:iCs/>
          <w:color w:val="2F5496" w:themeColor="accent1" w:themeShade="BF"/>
          <w:sz w:val="32"/>
          <w:szCs w:val="32"/>
          <w14:ligatures w14:val="none"/>
        </w:rPr>
        <w:t>‘Knowledge is power</w:t>
      </w:r>
      <w:r w:rsidRPr="00FC1C0F">
        <w:rPr>
          <w:rFonts w:ascii="Century Gothic" w:hAnsi="Century Gothic"/>
          <w:color w:val="2F5496" w:themeColor="accent1" w:themeShade="BF"/>
          <w:sz w:val="32"/>
          <w:szCs w:val="32"/>
          <w14:ligatures w14:val="none"/>
        </w:rPr>
        <w:t>’ John Henry</w:t>
      </w:r>
    </w:p>
    <w:p w14:paraId="1E422811" w14:textId="77777777" w:rsidR="007065DF" w:rsidRPr="00FC1C0F" w:rsidRDefault="007065DF" w:rsidP="00563634">
      <w:pPr>
        <w:widowControl w:val="0"/>
        <w:spacing w:after="0" w:line="264" w:lineRule="auto"/>
        <w:jc w:val="center"/>
        <w:rPr>
          <w:rFonts w:ascii="Century Gothic" w:hAnsi="Century Gothic"/>
          <w:color w:val="2F5496" w:themeColor="accent1" w:themeShade="BF"/>
          <w:sz w:val="32"/>
          <w:szCs w:val="32"/>
          <w14:ligatures w14:val="none"/>
        </w:rPr>
      </w:pPr>
    </w:p>
    <w:p w14:paraId="4E45D318" w14:textId="6918A6C2" w:rsidR="0024161F" w:rsidRDefault="00E170F2" w:rsidP="00120CA4">
      <w:pPr>
        <w:widowControl w:val="0"/>
        <w:spacing w:line="22" w:lineRule="atLeast"/>
        <w:jc w:val="both"/>
        <w:rPr>
          <w:rFonts w:ascii="Calibri Light" w:hAnsi="Calibri Light" w:cs="Calibri Light"/>
          <w:color w:val="auto"/>
          <w:sz w:val="24"/>
          <w:szCs w:val="24"/>
          <w14:ligatures w14:val="none"/>
        </w:rPr>
      </w:pPr>
      <w:r>
        <w:rPr>
          <w:rFonts w:ascii="Calibri Light" w:hAnsi="Calibri Light" w:cs="Calibri Light"/>
          <w:b/>
          <w:bCs/>
          <w:color w:val="auto"/>
          <w:sz w:val="24"/>
          <w:szCs w:val="24"/>
          <w14:ligatures w14:val="none"/>
        </w:rPr>
        <w:t xml:space="preserve">Key </w:t>
      </w:r>
      <w:r w:rsidR="003D7C31">
        <w:rPr>
          <w:rFonts w:ascii="Calibri Light" w:hAnsi="Calibri Light" w:cs="Calibri Light"/>
          <w:b/>
          <w:bCs/>
          <w:color w:val="auto"/>
          <w:sz w:val="24"/>
          <w:szCs w:val="24"/>
          <w14:ligatures w14:val="none"/>
        </w:rPr>
        <w:t>D</w:t>
      </w:r>
      <w:r>
        <w:rPr>
          <w:rFonts w:ascii="Calibri Light" w:hAnsi="Calibri Light" w:cs="Calibri Light"/>
          <w:b/>
          <w:bCs/>
          <w:color w:val="auto"/>
          <w:sz w:val="24"/>
          <w:szCs w:val="24"/>
          <w14:ligatures w14:val="none"/>
        </w:rPr>
        <w:t xml:space="preserve">river 3: </w:t>
      </w:r>
      <w:r w:rsidR="00563634" w:rsidRPr="00625232">
        <w:rPr>
          <w:rFonts w:ascii="Calibri Light" w:hAnsi="Calibri Light" w:cs="Calibri Light"/>
          <w:b/>
          <w:bCs/>
          <w:color w:val="auto"/>
          <w:sz w:val="24"/>
          <w:szCs w:val="24"/>
          <w14:ligatures w14:val="none"/>
        </w:rPr>
        <w:t>Cultural Capital</w:t>
      </w:r>
      <w:r w:rsidR="00B05D07" w:rsidRPr="00135C1D">
        <w:rPr>
          <w:rFonts w:ascii="Calibri Light" w:hAnsi="Calibri Light" w:cs="Calibri Light"/>
          <w:color w:val="auto"/>
          <w:sz w:val="24"/>
          <w:szCs w:val="24"/>
          <w14:ligatures w14:val="none"/>
        </w:rPr>
        <w:t xml:space="preserve"> </w:t>
      </w:r>
      <w:r w:rsidR="00E76CA1" w:rsidRPr="00135C1D">
        <w:rPr>
          <w:rFonts w:ascii="Calibri Light" w:hAnsi="Calibri Light" w:cs="Calibri Light"/>
          <w:color w:val="auto"/>
          <w:sz w:val="24"/>
          <w:szCs w:val="24"/>
          <w14:ligatures w14:val="none"/>
        </w:rPr>
        <w:t xml:space="preserve">(which also includes </w:t>
      </w:r>
      <w:r w:rsidR="0056765D" w:rsidRPr="00135C1D">
        <w:rPr>
          <w:rFonts w:ascii="Calibri Light" w:hAnsi="Calibri Light" w:cs="Calibri Light"/>
          <w:color w:val="auto"/>
          <w:sz w:val="24"/>
          <w:szCs w:val="24"/>
          <w14:ligatures w14:val="none"/>
        </w:rPr>
        <w:t>enrichment</w:t>
      </w:r>
      <w:r w:rsidR="00E76CA1" w:rsidRPr="00135C1D">
        <w:rPr>
          <w:rFonts w:ascii="Calibri Light" w:hAnsi="Calibri Light" w:cs="Calibri Light"/>
          <w:color w:val="auto"/>
          <w:sz w:val="24"/>
          <w:szCs w:val="24"/>
          <w14:ligatures w14:val="none"/>
        </w:rPr>
        <w:t xml:space="preserve"> and equality overtly addressed</w:t>
      </w:r>
      <w:r w:rsidR="0056765D" w:rsidRPr="00135C1D">
        <w:rPr>
          <w:rFonts w:ascii="Calibri Light" w:hAnsi="Calibri Light" w:cs="Calibri Light"/>
          <w:color w:val="auto"/>
          <w:sz w:val="24"/>
          <w:szCs w:val="24"/>
          <w14:ligatures w14:val="none"/>
        </w:rPr>
        <w:t xml:space="preserve">) </w:t>
      </w:r>
      <w:r w:rsidR="00B05D07" w:rsidRPr="00135C1D">
        <w:rPr>
          <w:rFonts w:ascii="Calibri Light" w:hAnsi="Calibri Light" w:cs="Calibri Light"/>
          <w:color w:val="auto"/>
          <w:sz w:val="24"/>
          <w:szCs w:val="24"/>
          <w14:ligatures w14:val="none"/>
        </w:rPr>
        <w:t>–</w:t>
      </w:r>
      <w:r w:rsidR="0056765D" w:rsidRPr="00135C1D">
        <w:rPr>
          <w:rFonts w:ascii="Calibri Light" w:hAnsi="Calibri Light" w:cs="Calibri Light"/>
          <w:color w:val="auto"/>
          <w:sz w:val="24"/>
          <w:szCs w:val="24"/>
          <w14:ligatures w14:val="none"/>
        </w:rPr>
        <w:t xml:space="preserve"> </w:t>
      </w:r>
      <w:r w:rsidR="00563634" w:rsidRPr="00135C1D">
        <w:rPr>
          <w:rFonts w:ascii="Calibri Light" w:hAnsi="Calibri Light" w:cs="Calibri Light"/>
          <w:color w:val="auto"/>
          <w:sz w:val="24"/>
          <w:szCs w:val="24"/>
          <w14:ligatures w14:val="none"/>
        </w:rPr>
        <w:t xml:space="preserve">We are committed to ensuring our students have the very richest of experiences with us during their time at school. </w:t>
      </w:r>
      <w:r w:rsidR="00583AF8">
        <w:rPr>
          <w:rFonts w:ascii="Calibri Light" w:hAnsi="Calibri Light" w:cs="Calibri Light"/>
          <w:color w:val="auto"/>
          <w:sz w:val="24"/>
          <w:szCs w:val="24"/>
          <w14:ligatures w14:val="none"/>
        </w:rPr>
        <w:t xml:space="preserve">Not all students have equal </w:t>
      </w:r>
      <w:r w:rsidR="00563634" w:rsidRPr="00135C1D">
        <w:rPr>
          <w:rFonts w:ascii="Calibri Light" w:hAnsi="Calibri Light" w:cs="Calibri Light"/>
          <w:color w:val="auto"/>
          <w:sz w:val="24"/>
          <w:szCs w:val="24"/>
          <w14:ligatures w14:val="none"/>
        </w:rPr>
        <w:t xml:space="preserve">access to the wealth and breadth of opportunities which others may have and so we strive to compensate for that disadvantage in order to </w:t>
      </w:r>
      <w:r w:rsidR="00563634" w:rsidRPr="009418B4">
        <w:rPr>
          <w:rFonts w:ascii="Calibri Light" w:hAnsi="Calibri Light" w:cs="Calibri Light"/>
          <w:color w:val="auto"/>
          <w:sz w:val="24"/>
          <w:szCs w:val="24"/>
          <w14:ligatures w14:val="none"/>
        </w:rPr>
        <w:t xml:space="preserve">best prepare them for the world beyond </w:t>
      </w:r>
      <w:r w:rsidR="0056765D" w:rsidRPr="009418B4">
        <w:rPr>
          <w:rFonts w:ascii="Calibri Light" w:hAnsi="Calibri Light" w:cs="Calibri Light"/>
          <w:color w:val="auto"/>
          <w:sz w:val="24"/>
          <w:szCs w:val="24"/>
          <w14:ligatures w14:val="none"/>
        </w:rPr>
        <w:t>South Dartmoor</w:t>
      </w:r>
      <w:r w:rsidR="00C857A3">
        <w:rPr>
          <w:rFonts w:ascii="Calibri Light" w:hAnsi="Calibri Light" w:cs="Calibri Light"/>
          <w:color w:val="auto"/>
          <w:sz w:val="24"/>
          <w:szCs w:val="24"/>
          <w14:ligatures w14:val="none"/>
        </w:rPr>
        <w:t xml:space="preserve">. </w:t>
      </w:r>
      <w:r w:rsidR="00563634" w:rsidRPr="009418B4">
        <w:rPr>
          <w:rFonts w:ascii="Calibri Light" w:hAnsi="Calibri Light" w:cs="Calibri Light"/>
          <w:color w:val="auto"/>
          <w:sz w:val="24"/>
          <w:szCs w:val="24"/>
          <w14:ligatures w14:val="none"/>
        </w:rPr>
        <w:t>The opportunities we provide seek to enrich and deepen student knowledge</w:t>
      </w:r>
      <w:r w:rsidR="00DB6E5E">
        <w:rPr>
          <w:rFonts w:ascii="Calibri Light" w:hAnsi="Calibri Light" w:cs="Calibri Light"/>
          <w:color w:val="auto"/>
          <w:sz w:val="24"/>
          <w:szCs w:val="24"/>
          <w14:ligatures w14:val="none"/>
        </w:rPr>
        <w:t>,</w:t>
      </w:r>
      <w:r w:rsidR="00563634" w:rsidRPr="009418B4">
        <w:rPr>
          <w:rFonts w:ascii="Calibri Light" w:hAnsi="Calibri Light" w:cs="Calibri Light"/>
          <w:color w:val="auto"/>
          <w:sz w:val="24"/>
          <w:szCs w:val="24"/>
          <w14:ligatures w14:val="none"/>
        </w:rPr>
        <w:t xml:space="preserve"> to enhance student progress.</w:t>
      </w:r>
      <w:r w:rsidR="0024161F" w:rsidRPr="009418B4">
        <w:rPr>
          <w:rFonts w:ascii="Calibri Light" w:hAnsi="Calibri Light" w:cs="Calibri Light"/>
          <w:color w:val="auto"/>
          <w:sz w:val="24"/>
          <w:szCs w:val="24"/>
          <w14:ligatures w14:val="none"/>
        </w:rPr>
        <w:t xml:space="preserve"> Through our drive to address cultural capital, we also focus on equality; ensuring that there are no barriers to success and that everyone is treated equally regardless of ability, gender, sexual orientation, deprivation, race, religion etc. The schoo</w:t>
      </w:r>
      <w:r w:rsidR="00A85513">
        <w:rPr>
          <w:rFonts w:ascii="Calibri Light" w:hAnsi="Calibri Light" w:cs="Calibri Light"/>
          <w:color w:val="auto"/>
          <w:sz w:val="24"/>
          <w:szCs w:val="24"/>
          <w14:ligatures w14:val="none"/>
        </w:rPr>
        <w:t>ls’ values, Truth, Respect,</w:t>
      </w:r>
      <w:r w:rsidR="0024161F" w:rsidRPr="009418B4">
        <w:rPr>
          <w:rFonts w:ascii="Calibri Light" w:hAnsi="Calibri Light" w:cs="Calibri Light"/>
          <w:color w:val="auto"/>
          <w:sz w:val="24"/>
          <w:szCs w:val="24"/>
          <w14:ligatures w14:val="none"/>
        </w:rPr>
        <w:t xml:space="preserve"> Equality</w:t>
      </w:r>
      <w:r w:rsidR="00A85513">
        <w:rPr>
          <w:rFonts w:ascii="Calibri Light" w:hAnsi="Calibri Light" w:cs="Calibri Light"/>
          <w:color w:val="auto"/>
          <w:sz w:val="24"/>
          <w:szCs w:val="24"/>
          <w14:ligatures w14:val="none"/>
        </w:rPr>
        <w:t xml:space="preserve"> and Excellence</w:t>
      </w:r>
      <w:r w:rsidR="0024161F" w:rsidRPr="009418B4">
        <w:rPr>
          <w:rFonts w:ascii="Calibri Light" w:hAnsi="Calibri Light" w:cs="Calibri Light"/>
          <w:color w:val="auto"/>
          <w:sz w:val="24"/>
          <w:szCs w:val="24"/>
          <w14:ligatures w14:val="none"/>
        </w:rPr>
        <w:t xml:space="preserve"> are fundamental to all we believe and do, and promote empathy, tolerance and kindness to all. We are fully inclusive, which is very important to us. We celebrate diversity and individuality as well as identity and self. </w:t>
      </w:r>
    </w:p>
    <w:p w14:paraId="67C0150F" w14:textId="77777777" w:rsidR="006D01C6" w:rsidRPr="00425784" w:rsidRDefault="006D01C6" w:rsidP="00120CA4">
      <w:pPr>
        <w:widowControl w:val="0"/>
        <w:spacing w:line="22" w:lineRule="atLeast"/>
        <w:jc w:val="both"/>
        <w:rPr>
          <w:rFonts w:ascii="Calibri Light" w:hAnsi="Calibri Light" w:cs="Calibri Light"/>
          <w:color w:val="FF0000"/>
          <w:sz w:val="24"/>
          <w:szCs w:val="24"/>
          <w14:ligatures w14:val="none"/>
        </w:rPr>
      </w:pPr>
      <w:r w:rsidRPr="00425784">
        <w:rPr>
          <w:rFonts w:ascii="Calibri Light" w:hAnsi="Calibri Light" w:cs="Calibri Light"/>
          <w:color w:val="auto"/>
          <w:sz w:val="24"/>
          <w:szCs w:val="24"/>
          <w14:ligatures w14:val="none"/>
        </w:rPr>
        <w:t xml:space="preserve">We recognise that there are key areas of development that are interrelated and </w:t>
      </w:r>
      <w:r w:rsidR="00EA7323" w:rsidRPr="00425784">
        <w:rPr>
          <w:rFonts w:ascii="Calibri Light" w:hAnsi="Calibri Light" w:cs="Calibri Light"/>
          <w:color w:val="auto"/>
          <w:sz w:val="24"/>
          <w:szCs w:val="24"/>
          <w14:ligatures w14:val="none"/>
        </w:rPr>
        <w:t xml:space="preserve">contribute to a student’s cultural capital. These are </w:t>
      </w:r>
      <w:r w:rsidR="00571B28" w:rsidRPr="00425784">
        <w:rPr>
          <w:rFonts w:ascii="Calibri Light" w:hAnsi="Calibri Light" w:cs="Calibri Light"/>
          <w:color w:val="auto"/>
          <w:sz w:val="24"/>
          <w:szCs w:val="24"/>
          <w14:ligatures w14:val="none"/>
        </w:rPr>
        <w:t>personal, social, physical</w:t>
      </w:r>
      <w:r w:rsidR="000C76A5" w:rsidRPr="00425784">
        <w:rPr>
          <w:rFonts w:ascii="Calibri Light" w:hAnsi="Calibri Light" w:cs="Calibri Light"/>
          <w:color w:val="auto"/>
          <w:sz w:val="24"/>
          <w:szCs w:val="24"/>
          <w14:ligatures w14:val="none"/>
        </w:rPr>
        <w:t>, emotional and moral development.</w:t>
      </w:r>
    </w:p>
    <w:p w14:paraId="4EF4DC61" w14:textId="77777777" w:rsidR="008A6FB5" w:rsidRDefault="17D6F249" w:rsidP="00120CA4">
      <w:pPr>
        <w:widowControl w:val="0"/>
        <w:spacing w:after="0" w:line="22" w:lineRule="atLeast"/>
        <w:jc w:val="both"/>
        <w:rPr>
          <w:rFonts w:asciiTheme="majorHAnsi" w:hAnsiTheme="majorHAnsi" w:cstheme="majorBidi"/>
          <w:sz w:val="24"/>
          <w:szCs w:val="24"/>
        </w:rPr>
      </w:pPr>
      <w:r w:rsidRPr="004C799B">
        <w:rPr>
          <w:rFonts w:ascii="Calibri Light" w:hAnsi="Calibri Light" w:cs="Calibri Light"/>
          <w:sz w:val="24"/>
          <w:szCs w:val="24"/>
          <w14:ligatures w14:val="none"/>
        </w:rPr>
        <w:t xml:space="preserve">We </w:t>
      </w:r>
      <w:r w:rsidRPr="004C799B">
        <w:rPr>
          <w:rFonts w:asciiTheme="majorHAnsi" w:hAnsiTheme="majorHAnsi" w:cstheme="majorBidi"/>
          <w:sz w:val="24"/>
          <w:szCs w:val="24"/>
          <w14:ligatures w14:val="none"/>
        </w:rPr>
        <w:t>do this through:</w:t>
      </w:r>
      <w:r w:rsidR="002E0CAF" w:rsidRPr="004C799B">
        <w:rPr>
          <w:rFonts w:asciiTheme="majorHAnsi" w:hAnsiTheme="majorHAnsi" w:cstheme="majorBidi"/>
          <w:sz w:val="24"/>
          <w:szCs w:val="24"/>
        </w:rPr>
        <w:t xml:space="preserve"> </w:t>
      </w:r>
    </w:p>
    <w:p w14:paraId="5EA63733" w14:textId="77777777" w:rsidR="00DB5FC3" w:rsidRPr="004C799B" w:rsidRDefault="00DB5FC3" w:rsidP="00120CA4">
      <w:pPr>
        <w:widowControl w:val="0"/>
        <w:spacing w:after="0" w:line="22" w:lineRule="atLeast"/>
        <w:jc w:val="both"/>
        <w:rPr>
          <w:rFonts w:asciiTheme="majorHAnsi" w:hAnsiTheme="majorHAnsi" w:cstheme="majorBidi"/>
          <w:sz w:val="24"/>
          <w:szCs w:val="24"/>
        </w:rPr>
      </w:pPr>
    </w:p>
    <w:p w14:paraId="22B75FB7" w14:textId="77777777" w:rsidR="004C799B" w:rsidRPr="00F4240A" w:rsidRDefault="004C799B" w:rsidP="00120CA4">
      <w:pPr>
        <w:pStyle w:val="ListParagraph"/>
        <w:numPr>
          <w:ilvl w:val="0"/>
          <w:numId w:val="17"/>
        </w:numPr>
        <w:spacing w:line="22" w:lineRule="atLeast"/>
        <w:ind w:left="284" w:hanging="284"/>
        <w:jc w:val="both"/>
        <w:rPr>
          <w:rFonts w:asciiTheme="majorHAnsi" w:hAnsiTheme="majorHAnsi" w:cstheme="majorBidi"/>
          <w:u w:val="single"/>
        </w:rPr>
      </w:pPr>
      <w:r w:rsidRPr="004C799B">
        <w:rPr>
          <w:rFonts w:asciiTheme="majorHAnsi" w:hAnsiTheme="majorHAnsi" w:cstheme="majorBidi"/>
          <w:u w:val="single"/>
        </w:rPr>
        <w:t>The Super</w:t>
      </w:r>
      <w:r>
        <w:rPr>
          <w:rFonts w:asciiTheme="majorHAnsi" w:hAnsiTheme="majorHAnsi" w:cstheme="majorBidi"/>
          <w:u w:val="single"/>
        </w:rPr>
        <w:t>-</w:t>
      </w:r>
      <w:r w:rsidRPr="00F4240A">
        <w:rPr>
          <w:rFonts w:asciiTheme="majorHAnsi" w:hAnsiTheme="majorHAnsi" w:cstheme="majorBidi"/>
          <w:u w:val="single"/>
        </w:rPr>
        <w:t>curriculum</w:t>
      </w:r>
    </w:p>
    <w:p w14:paraId="6FDFA739" w14:textId="513E4E0F" w:rsidR="004C799B" w:rsidRDefault="004C799B" w:rsidP="00120CA4">
      <w:pPr>
        <w:spacing w:after="0" w:line="22" w:lineRule="atLeast"/>
        <w:jc w:val="both"/>
        <w:rPr>
          <w:rFonts w:asciiTheme="majorHAnsi" w:hAnsiTheme="majorHAnsi" w:cstheme="majorBidi"/>
          <w:sz w:val="24"/>
          <w:szCs w:val="24"/>
        </w:rPr>
      </w:pPr>
      <w:r w:rsidRPr="005317B7">
        <w:rPr>
          <w:rFonts w:asciiTheme="majorHAnsi" w:hAnsiTheme="majorHAnsi" w:cstheme="majorBidi"/>
          <w:sz w:val="24"/>
          <w:szCs w:val="24"/>
        </w:rPr>
        <w:t xml:space="preserve">This is a curiosity driven resource </w:t>
      </w:r>
      <w:r w:rsidR="005317B7" w:rsidRPr="005317B7">
        <w:rPr>
          <w:rFonts w:asciiTheme="majorHAnsi" w:hAnsiTheme="majorHAnsi" w:cstheme="majorBidi"/>
          <w:sz w:val="24"/>
          <w:szCs w:val="24"/>
        </w:rPr>
        <w:t xml:space="preserve">made available to </w:t>
      </w:r>
      <w:r w:rsidRPr="005317B7">
        <w:rPr>
          <w:rFonts w:asciiTheme="majorHAnsi" w:hAnsiTheme="majorHAnsi" w:cstheme="majorBidi"/>
          <w:sz w:val="24"/>
          <w:szCs w:val="24"/>
        </w:rPr>
        <w:t xml:space="preserve">students each </w:t>
      </w:r>
      <w:r w:rsidR="005317B7" w:rsidRPr="005317B7">
        <w:rPr>
          <w:rFonts w:asciiTheme="majorHAnsi" w:hAnsiTheme="majorHAnsi" w:cstheme="majorBidi"/>
          <w:sz w:val="24"/>
          <w:szCs w:val="24"/>
        </w:rPr>
        <w:t>month</w:t>
      </w:r>
      <w:r w:rsidRPr="005317B7">
        <w:rPr>
          <w:rFonts w:asciiTheme="majorHAnsi" w:hAnsiTheme="majorHAnsi" w:cstheme="majorBidi"/>
          <w:sz w:val="24"/>
          <w:szCs w:val="24"/>
        </w:rPr>
        <w:t>. It aims to expose</w:t>
      </w:r>
      <w:r>
        <w:rPr>
          <w:rFonts w:asciiTheme="majorHAnsi" w:hAnsiTheme="majorHAnsi" w:cstheme="majorBidi"/>
          <w:sz w:val="24"/>
          <w:szCs w:val="24"/>
        </w:rPr>
        <w:t xml:space="preserve"> students to the best that has been written, created, thought and is considered by staff to be key pieces of work that students should be signposted to and be interested in. Work is selected each </w:t>
      </w:r>
      <w:r w:rsidR="00A85513">
        <w:rPr>
          <w:rFonts w:asciiTheme="majorHAnsi" w:hAnsiTheme="majorHAnsi" w:cstheme="majorBidi"/>
          <w:sz w:val="24"/>
          <w:szCs w:val="24"/>
        </w:rPr>
        <w:t>month</w:t>
      </w:r>
      <w:r>
        <w:rPr>
          <w:rFonts w:asciiTheme="majorHAnsi" w:hAnsiTheme="majorHAnsi" w:cstheme="majorBidi"/>
          <w:sz w:val="24"/>
          <w:szCs w:val="24"/>
        </w:rPr>
        <w:t xml:space="preserve"> and added to an interactive document that is then emailed to </w:t>
      </w:r>
      <w:r w:rsidR="00120CA4">
        <w:rPr>
          <w:rFonts w:asciiTheme="majorHAnsi" w:hAnsiTheme="majorHAnsi" w:cstheme="majorBidi"/>
          <w:sz w:val="24"/>
          <w:szCs w:val="24"/>
        </w:rPr>
        <w:t>students</w:t>
      </w:r>
      <w:r>
        <w:rPr>
          <w:rFonts w:asciiTheme="majorHAnsi" w:hAnsiTheme="majorHAnsi" w:cstheme="majorBidi"/>
          <w:sz w:val="24"/>
          <w:szCs w:val="24"/>
        </w:rPr>
        <w:t xml:space="preserve"> and parents and put on line. All students of any age and ability can access this. Through interaction with the email, students can learn more about a piece of music and its composer or the performers, a poet and other of his/her works, a theory and the theorist, an artist etc.</w:t>
      </w:r>
    </w:p>
    <w:p w14:paraId="721F3B4D" w14:textId="77777777" w:rsidR="004C799B" w:rsidRPr="004C799B" w:rsidRDefault="004C799B" w:rsidP="00120CA4">
      <w:pPr>
        <w:spacing w:line="22" w:lineRule="atLeast"/>
        <w:jc w:val="both"/>
        <w:rPr>
          <w:rFonts w:asciiTheme="majorHAnsi" w:hAnsiTheme="majorHAnsi" w:cstheme="majorBidi"/>
          <w:sz w:val="24"/>
          <w:szCs w:val="24"/>
        </w:rPr>
      </w:pPr>
      <w:r>
        <w:rPr>
          <w:rFonts w:asciiTheme="majorHAnsi" w:hAnsiTheme="majorHAnsi" w:cstheme="majorBidi"/>
          <w:sz w:val="24"/>
          <w:szCs w:val="24"/>
        </w:rPr>
        <w:t xml:space="preserve">The super-curriculum compliments the on-line library which is also signposted to students and staff select </w:t>
      </w:r>
      <w:r w:rsidR="00120CA4">
        <w:rPr>
          <w:rFonts w:asciiTheme="majorHAnsi" w:hAnsiTheme="majorHAnsi" w:cstheme="majorBidi"/>
          <w:sz w:val="24"/>
          <w:szCs w:val="24"/>
        </w:rPr>
        <w:t xml:space="preserve">subject </w:t>
      </w:r>
      <w:r>
        <w:rPr>
          <w:rFonts w:asciiTheme="majorHAnsi" w:hAnsiTheme="majorHAnsi" w:cstheme="majorBidi"/>
          <w:sz w:val="24"/>
          <w:szCs w:val="24"/>
        </w:rPr>
        <w:t>releva</w:t>
      </w:r>
      <w:r w:rsidR="00120CA4">
        <w:rPr>
          <w:rFonts w:asciiTheme="majorHAnsi" w:hAnsiTheme="majorHAnsi" w:cstheme="majorBidi"/>
          <w:sz w:val="24"/>
          <w:szCs w:val="24"/>
        </w:rPr>
        <w:t>nt reading material for students, which is recommended to increase and enhance cultural capital and knowledge and skills.</w:t>
      </w:r>
    </w:p>
    <w:p w14:paraId="3332F415" w14:textId="77777777" w:rsidR="00E170F2" w:rsidRPr="004C799B" w:rsidRDefault="004C799B" w:rsidP="00120CA4">
      <w:pPr>
        <w:spacing w:after="0" w:line="22" w:lineRule="atLeast"/>
        <w:jc w:val="both"/>
        <w:rPr>
          <w:rFonts w:ascii="Calibri Light" w:hAnsi="Calibri Light" w:cs="Calibri Light"/>
          <w:color w:val="auto"/>
          <w:sz w:val="24"/>
          <w:szCs w:val="24"/>
        </w:rPr>
      </w:pPr>
      <w:r w:rsidRPr="004C799B">
        <w:rPr>
          <w:rFonts w:asciiTheme="majorHAnsi" w:hAnsiTheme="majorHAnsi" w:cstheme="majorBidi"/>
          <w:color w:val="auto"/>
          <w:sz w:val="24"/>
          <w:szCs w:val="24"/>
          <w:u w:val="single"/>
        </w:rPr>
        <w:t xml:space="preserve">2. </w:t>
      </w:r>
      <w:r w:rsidR="2F8144C1" w:rsidRPr="004C799B">
        <w:rPr>
          <w:rFonts w:asciiTheme="majorHAnsi" w:hAnsiTheme="majorHAnsi" w:cstheme="majorBidi"/>
          <w:color w:val="auto"/>
          <w:sz w:val="24"/>
          <w:szCs w:val="24"/>
          <w:u w:val="single"/>
        </w:rPr>
        <w:t xml:space="preserve">A comprehensive </w:t>
      </w:r>
      <w:r w:rsidR="009C015D" w:rsidRPr="004C799B">
        <w:rPr>
          <w:rFonts w:asciiTheme="majorHAnsi" w:hAnsiTheme="majorHAnsi" w:cstheme="majorBidi"/>
          <w:color w:val="auto"/>
          <w:sz w:val="24"/>
          <w:szCs w:val="24"/>
          <w:u w:val="single"/>
        </w:rPr>
        <w:t xml:space="preserve">Cultural Capital programme </w:t>
      </w:r>
      <w:r w:rsidR="00634CF1" w:rsidRPr="004C799B">
        <w:rPr>
          <w:rFonts w:asciiTheme="majorHAnsi" w:hAnsiTheme="majorHAnsi" w:cstheme="majorBidi"/>
          <w:color w:val="auto"/>
          <w:sz w:val="24"/>
          <w:szCs w:val="24"/>
          <w:u w:val="single"/>
        </w:rPr>
        <w:t xml:space="preserve">delivered through all curriculum subjects and especially </w:t>
      </w:r>
      <w:r w:rsidR="2F8144C1" w:rsidRPr="004C799B">
        <w:rPr>
          <w:rFonts w:asciiTheme="majorHAnsi" w:hAnsiTheme="majorHAnsi" w:cstheme="majorBidi"/>
          <w:color w:val="auto"/>
          <w:sz w:val="24"/>
          <w:szCs w:val="24"/>
          <w:u w:val="single"/>
        </w:rPr>
        <w:t xml:space="preserve">PHSE and </w:t>
      </w:r>
      <w:r w:rsidR="2F8144C1" w:rsidRPr="004C799B">
        <w:rPr>
          <w:rFonts w:ascii="Calibri Light" w:hAnsi="Calibri Light" w:cs="Calibri Light"/>
          <w:color w:val="auto"/>
          <w:sz w:val="24"/>
          <w:szCs w:val="24"/>
          <w:u w:val="single"/>
        </w:rPr>
        <w:t>Religio</w:t>
      </w:r>
      <w:r w:rsidR="61591D7B" w:rsidRPr="004C799B">
        <w:rPr>
          <w:rFonts w:ascii="Calibri Light" w:hAnsi="Calibri Light" w:cs="Calibri Light"/>
          <w:color w:val="auto"/>
          <w:sz w:val="24"/>
          <w:szCs w:val="24"/>
          <w:u w:val="single"/>
        </w:rPr>
        <w:t xml:space="preserve">us Studies (RS) </w:t>
      </w:r>
    </w:p>
    <w:p w14:paraId="44CA8DE3" w14:textId="77777777" w:rsidR="00563634" w:rsidRPr="004C799B" w:rsidRDefault="00E170F2" w:rsidP="00120CA4">
      <w:pPr>
        <w:spacing w:after="0" w:line="22" w:lineRule="atLeast"/>
        <w:jc w:val="both"/>
        <w:rPr>
          <w:rFonts w:ascii="Calibri Light" w:hAnsi="Calibri Light" w:cs="Calibri Light"/>
          <w:color w:val="auto"/>
          <w:sz w:val="24"/>
          <w:szCs w:val="24"/>
        </w:rPr>
      </w:pPr>
      <w:r w:rsidRPr="004C799B">
        <w:rPr>
          <w:rFonts w:ascii="Calibri Light" w:hAnsi="Calibri Light" w:cs="Calibri Light"/>
          <w:color w:val="auto"/>
          <w:sz w:val="24"/>
          <w:szCs w:val="24"/>
        </w:rPr>
        <w:t xml:space="preserve">This </w:t>
      </w:r>
      <w:r w:rsidR="028ABCB4" w:rsidRPr="004C799B">
        <w:rPr>
          <w:rFonts w:ascii="Calibri Light" w:hAnsi="Calibri Light" w:cs="Calibri Light"/>
          <w:color w:val="auto"/>
          <w:sz w:val="24"/>
          <w:szCs w:val="24"/>
        </w:rPr>
        <w:t>is delivered to all year groups</w:t>
      </w:r>
      <w:r w:rsidR="00181D99" w:rsidRPr="004C799B">
        <w:rPr>
          <w:rFonts w:ascii="Calibri Light" w:hAnsi="Calibri Light" w:cs="Calibri Light"/>
          <w:color w:val="auto"/>
          <w:sz w:val="24"/>
          <w:szCs w:val="24"/>
        </w:rPr>
        <w:t xml:space="preserve"> through all subjects</w:t>
      </w:r>
      <w:r w:rsidR="028ABCB4" w:rsidRPr="004C799B">
        <w:rPr>
          <w:rFonts w:ascii="Calibri Light" w:hAnsi="Calibri Light" w:cs="Calibri Light"/>
          <w:color w:val="auto"/>
          <w:sz w:val="24"/>
          <w:szCs w:val="24"/>
        </w:rPr>
        <w:t>. During PHSE lessons, students study</w:t>
      </w:r>
      <w:r w:rsidR="11FFE5FF" w:rsidRPr="004C799B">
        <w:rPr>
          <w:rFonts w:ascii="Calibri Light" w:hAnsi="Calibri Light" w:cs="Calibri Light"/>
          <w:color w:val="auto"/>
          <w:sz w:val="24"/>
          <w:szCs w:val="24"/>
        </w:rPr>
        <w:t xml:space="preserve"> Personal, Social and Health </w:t>
      </w:r>
      <w:r w:rsidR="006B6C7E" w:rsidRPr="004C799B">
        <w:rPr>
          <w:rFonts w:ascii="Calibri Light" w:hAnsi="Calibri Light" w:cs="Calibri Light"/>
          <w:color w:val="auto"/>
          <w:sz w:val="24"/>
          <w:szCs w:val="24"/>
        </w:rPr>
        <w:t>E</w:t>
      </w:r>
      <w:r w:rsidR="11FFE5FF" w:rsidRPr="004C799B">
        <w:rPr>
          <w:rFonts w:ascii="Calibri Light" w:hAnsi="Calibri Light" w:cs="Calibri Light"/>
          <w:color w:val="auto"/>
          <w:sz w:val="24"/>
          <w:szCs w:val="24"/>
        </w:rPr>
        <w:t>ducation (such as staying safe online, sex and relationships education, healthy relationship</w:t>
      </w:r>
      <w:r w:rsidR="00DC1DF8" w:rsidRPr="004C799B">
        <w:rPr>
          <w:rFonts w:ascii="Calibri Light" w:hAnsi="Calibri Light" w:cs="Calibri Light"/>
          <w:color w:val="auto"/>
          <w:sz w:val="24"/>
          <w:szCs w:val="24"/>
        </w:rPr>
        <w:t>s</w:t>
      </w:r>
      <w:r w:rsidR="11FFE5FF" w:rsidRPr="004C799B">
        <w:rPr>
          <w:rFonts w:ascii="Calibri Light" w:hAnsi="Calibri Light" w:cs="Calibri Light"/>
          <w:color w:val="auto"/>
          <w:sz w:val="24"/>
          <w:szCs w:val="24"/>
        </w:rPr>
        <w:t>, careers advice</w:t>
      </w:r>
      <w:r w:rsidR="5007A97A" w:rsidRPr="004C799B">
        <w:rPr>
          <w:rFonts w:ascii="Calibri Light" w:hAnsi="Calibri Light" w:cs="Calibri Light"/>
          <w:color w:val="auto"/>
          <w:sz w:val="24"/>
          <w:szCs w:val="24"/>
        </w:rPr>
        <w:t>, staying healthy</w:t>
      </w:r>
      <w:r w:rsidR="11FFE5FF" w:rsidRPr="004C799B">
        <w:rPr>
          <w:rFonts w:ascii="Calibri Light" w:hAnsi="Calibri Light" w:cs="Calibri Light"/>
          <w:color w:val="auto"/>
          <w:sz w:val="24"/>
          <w:szCs w:val="24"/>
        </w:rPr>
        <w:t>)</w:t>
      </w:r>
      <w:r w:rsidR="096371AB" w:rsidRPr="004C799B">
        <w:rPr>
          <w:rFonts w:ascii="Calibri Light" w:hAnsi="Calibri Light" w:cs="Calibri Light"/>
          <w:color w:val="auto"/>
          <w:sz w:val="24"/>
          <w:szCs w:val="24"/>
        </w:rPr>
        <w:t xml:space="preserve">. </w:t>
      </w:r>
      <w:r w:rsidR="1A9FB03C" w:rsidRPr="004C799B">
        <w:rPr>
          <w:rFonts w:ascii="Calibri Light" w:hAnsi="Calibri Light" w:cs="Calibri Light"/>
          <w:color w:val="auto"/>
          <w:sz w:val="24"/>
          <w:szCs w:val="24"/>
        </w:rPr>
        <w:t>Students</w:t>
      </w:r>
      <w:r w:rsidR="11FFE5FF" w:rsidRPr="004C799B">
        <w:rPr>
          <w:rFonts w:ascii="Calibri Light" w:hAnsi="Calibri Light" w:cs="Calibri Light"/>
          <w:color w:val="auto"/>
          <w:sz w:val="24"/>
          <w:szCs w:val="24"/>
        </w:rPr>
        <w:t xml:space="preserve"> also have the </w:t>
      </w:r>
      <w:r w:rsidR="0D0826E2" w:rsidRPr="004C799B">
        <w:rPr>
          <w:rFonts w:ascii="Calibri Light" w:hAnsi="Calibri Light" w:cs="Calibri Light"/>
          <w:color w:val="auto"/>
          <w:sz w:val="24"/>
          <w:szCs w:val="24"/>
        </w:rPr>
        <w:t>opportunity</w:t>
      </w:r>
      <w:r w:rsidR="11FFE5FF" w:rsidRPr="004C799B">
        <w:rPr>
          <w:rFonts w:ascii="Calibri Light" w:hAnsi="Calibri Light" w:cs="Calibri Light"/>
          <w:color w:val="auto"/>
          <w:sz w:val="24"/>
          <w:szCs w:val="24"/>
        </w:rPr>
        <w:t xml:space="preserve"> to attend inspiring, thought provoking and informative assemblies led by experienced</w:t>
      </w:r>
      <w:r w:rsidR="028ABCB4" w:rsidRPr="004C799B">
        <w:rPr>
          <w:rFonts w:ascii="Calibri Light" w:hAnsi="Calibri Light" w:cs="Calibri Light"/>
          <w:color w:val="auto"/>
          <w:sz w:val="24"/>
          <w:szCs w:val="24"/>
        </w:rPr>
        <w:t xml:space="preserve"> </w:t>
      </w:r>
      <w:r w:rsidR="7715528F" w:rsidRPr="004C799B">
        <w:rPr>
          <w:rFonts w:ascii="Calibri Light" w:hAnsi="Calibri Light" w:cs="Calibri Light"/>
          <w:color w:val="auto"/>
          <w:sz w:val="24"/>
          <w:szCs w:val="24"/>
        </w:rPr>
        <w:t xml:space="preserve">staff and </w:t>
      </w:r>
      <w:r w:rsidR="72E710CB" w:rsidRPr="004C799B">
        <w:rPr>
          <w:rFonts w:ascii="Calibri Light" w:hAnsi="Calibri Light" w:cs="Calibri Light"/>
          <w:color w:val="auto"/>
          <w:sz w:val="24"/>
          <w:szCs w:val="24"/>
        </w:rPr>
        <w:t>outside</w:t>
      </w:r>
      <w:r w:rsidR="7715528F" w:rsidRPr="004C799B">
        <w:rPr>
          <w:rFonts w:ascii="Calibri Light" w:hAnsi="Calibri Light" w:cs="Calibri Light"/>
          <w:color w:val="auto"/>
          <w:sz w:val="24"/>
          <w:szCs w:val="24"/>
        </w:rPr>
        <w:t xml:space="preserve"> speakers. </w:t>
      </w:r>
    </w:p>
    <w:p w14:paraId="29B22983" w14:textId="3FABD5C1" w:rsidR="247A6469" w:rsidRPr="00A40F5A" w:rsidRDefault="1F0A3B62" w:rsidP="00A40F5A">
      <w:pPr>
        <w:widowControl w:val="0"/>
        <w:spacing w:line="22" w:lineRule="atLeast"/>
        <w:jc w:val="both"/>
        <w:rPr>
          <w:rFonts w:ascii="Calibri Light" w:hAnsi="Calibri Light" w:cs="Calibri Light"/>
          <w:color w:val="auto"/>
          <w:sz w:val="24"/>
          <w:szCs w:val="24"/>
        </w:rPr>
      </w:pPr>
      <w:r w:rsidRPr="3509A6CC">
        <w:rPr>
          <w:rFonts w:ascii="Calibri Light" w:hAnsi="Calibri Light" w:cs="Calibri Light"/>
          <w:color w:val="auto"/>
          <w:sz w:val="24"/>
          <w:szCs w:val="24"/>
        </w:rPr>
        <w:t xml:space="preserve">Students </w:t>
      </w:r>
      <w:r w:rsidR="063B1D7B" w:rsidRPr="3509A6CC">
        <w:rPr>
          <w:rFonts w:ascii="Calibri Light" w:hAnsi="Calibri Light" w:cs="Calibri Light"/>
          <w:color w:val="auto"/>
          <w:sz w:val="24"/>
          <w:szCs w:val="24"/>
        </w:rPr>
        <w:t>also study the development of life skills such as organisation, leadership and</w:t>
      </w:r>
      <w:r w:rsidR="06A90F90" w:rsidRPr="3509A6CC">
        <w:rPr>
          <w:rFonts w:ascii="Calibri Light" w:hAnsi="Calibri Light" w:cs="Calibri Light"/>
          <w:color w:val="auto"/>
          <w:sz w:val="24"/>
          <w:szCs w:val="24"/>
        </w:rPr>
        <w:t xml:space="preserve"> </w:t>
      </w:r>
      <w:r w:rsidR="06A90F90" w:rsidRPr="3509A6CC">
        <w:rPr>
          <w:rFonts w:ascii="Calibri Light" w:hAnsi="Calibri Light" w:cs="Calibri Light"/>
          <w:color w:val="auto"/>
          <w:sz w:val="24"/>
          <w:szCs w:val="24"/>
        </w:rPr>
        <w:lastRenderedPageBreak/>
        <w:t xml:space="preserve">developing </w:t>
      </w:r>
      <w:r w:rsidR="063B1D7B" w:rsidRPr="3509A6CC">
        <w:rPr>
          <w:rFonts w:ascii="Calibri Light" w:hAnsi="Calibri Light" w:cs="Calibri Light"/>
          <w:color w:val="auto"/>
          <w:sz w:val="24"/>
          <w:szCs w:val="24"/>
        </w:rPr>
        <w:t>resilience.</w:t>
      </w:r>
      <w:r w:rsidR="366DB050" w:rsidRPr="3509A6CC">
        <w:rPr>
          <w:rFonts w:ascii="Calibri Light" w:hAnsi="Calibri Light" w:cs="Calibri Light"/>
          <w:color w:val="auto"/>
          <w:sz w:val="24"/>
          <w:szCs w:val="24"/>
        </w:rPr>
        <w:t xml:space="preserve"> </w:t>
      </w:r>
      <w:r w:rsidR="007A1424" w:rsidRPr="3509A6CC">
        <w:rPr>
          <w:rFonts w:ascii="Calibri Light" w:hAnsi="Calibri Light" w:cs="Calibri Light"/>
          <w:color w:val="auto"/>
          <w:sz w:val="24"/>
          <w:szCs w:val="24"/>
        </w:rPr>
        <w:t xml:space="preserve">The PSHE curriculum is </w:t>
      </w:r>
      <w:r w:rsidR="00B0171D" w:rsidRPr="3509A6CC">
        <w:rPr>
          <w:rFonts w:ascii="Calibri Light" w:hAnsi="Calibri Light" w:cs="Calibri Light"/>
          <w:color w:val="auto"/>
          <w:sz w:val="24"/>
          <w:szCs w:val="24"/>
        </w:rPr>
        <w:t>systematically</w:t>
      </w:r>
      <w:r w:rsidR="007A1424" w:rsidRPr="3509A6CC">
        <w:rPr>
          <w:rFonts w:ascii="Calibri Light" w:hAnsi="Calibri Light" w:cs="Calibri Light"/>
          <w:color w:val="auto"/>
          <w:sz w:val="24"/>
          <w:szCs w:val="24"/>
        </w:rPr>
        <w:t xml:space="preserve"> mapped across all subjects to ensure a comprehensive assimilated approach to its delivery. </w:t>
      </w:r>
      <w:r w:rsidR="00056E8C" w:rsidRPr="3509A6CC">
        <w:rPr>
          <w:rFonts w:ascii="Calibri Light" w:hAnsi="Calibri Light" w:cs="Calibri Light"/>
          <w:color w:val="auto"/>
          <w:sz w:val="24"/>
          <w:szCs w:val="24"/>
        </w:rPr>
        <w:t>A variety of s</w:t>
      </w:r>
      <w:r w:rsidR="007A1424" w:rsidRPr="3509A6CC">
        <w:rPr>
          <w:rFonts w:ascii="Calibri Light" w:hAnsi="Calibri Light" w:cs="Calibri Light"/>
          <w:color w:val="auto"/>
          <w:sz w:val="24"/>
          <w:szCs w:val="24"/>
        </w:rPr>
        <w:t>ubject discipline lenses are used to in</w:t>
      </w:r>
      <w:r w:rsidR="00B0171D" w:rsidRPr="3509A6CC">
        <w:rPr>
          <w:rFonts w:ascii="Calibri Light" w:hAnsi="Calibri Light" w:cs="Calibri Light"/>
          <w:color w:val="auto"/>
          <w:sz w:val="24"/>
          <w:szCs w:val="24"/>
        </w:rPr>
        <w:t>te</w:t>
      </w:r>
      <w:r w:rsidR="007A1424" w:rsidRPr="3509A6CC">
        <w:rPr>
          <w:rFonts w:ascii="Calibri Light" w:hAnsi="Calibri Light" w:cs="Calibri Light"/>
          <w:color w:val="auto"/>
          <w:sz w:val="24"/>
          <w:szCs w:val="24"/>
        </w:rPr>
        <w:t xml:space="preserve">grate the PSHE topics in to the fabric of student learning. Where there are more discrete topics these are identified, planned for and taught through Impact days. </w:t>
      </w:r>
    </w:p>
    <w:p w14:paraId="32EF5D95" w14:textId="45277CAC" w:rsidR="00534658" w:rsidRPr="00011A32" w:rsidRDefault="004C799B" w:rsidP="007B40E5">
      <w:pPr>
        <w:widowControl w:val="0"/>
        <w:spacing w:after="0" w:line="264" w:lineRule="auto"/>
        <w:jc w:val="both"/>
        <w:rPr>
          <w:rFonts w:asciiTheme="majorHAnsi" w:hAnsiTheme="majorHAnsi" w:cstheme="majorHAnsi"/>
          <w:color w:val="auto"/>
          <w:sz w:val="24"/>
          <w:szCs w:val="24"/>
          <w:u w:val="single"/>
        </w:rPr>
      </w:pPr>
      <w:r>
        <w:rPr>
          <w:rFonts w:asciiTheme="majorHAnsi" w:hAnsiTheme="majorHAnsi" w:cstheme="majorHAnsi"/>
          <w:color w:val="auto"/>
          <w:sz w:val="24"/>
          <w:szCs w:val="24"/>
          <w:u w:val="single"/>
        </w:rPr>
        <w:t>3</w:t>
      </w:r>
      <w:r w:rsidR="007B40E5" w:rsidRPr="00011A32">
        <w:rPr>
          <w:rFonts w:asciiTheme="majorHAnsi" w:hAnsiTheme="majorHAnsi" w:cstheme="majorHAnsi"/>
          <w:color w:val="auto"/>
          <w:sz w:val="24"/>
          <w:szCs w:val="24"/>
          <w:u w:val="single"/>
        </w:rPr>
        <w:t xml:space="preserve">. </w:t>
      </w:r>
      <w:r w:rsidR="00625232" w:rsidRPr="00011A32">
        <w:rPr>
          <w:rFonts w:asciiTheme="majorHAnsi" w:hAnsiTheme="majorHAnsi" w:cstheme="majorHAnsi"/>
          <w:color w:val="auto"/>
          <w:sz w:val="24"/>
          <w:szCs w:val="24"/>
          <w:u w:val="single"/>
        </w:rPr>
        <w:t xml:space="preserve">An </w:t>
      </w:r>
      <w:r w:rsidR="00F4655D" w:rsidRPr="00011A32">
        <w:rPr>
          <w:rFonts w:asciiTheme="majorHAnsi" w:hAnsiTheme="majorHAnsi" w:cstheme="majorHAnsi"/>
          <w:color w:val="auto"/>
          <w:sz w:val="24"/>
          <w:szCs w:val="24"/>
          <w:u w:val="single"/>
        </w:rPr>
        <w:t>enrichment</w:t>
      </w:r>
      <w:r w:rsidR="00625232" w:rsidRPr="00011A32">
        <w:rPr>
          <w:rFonts w:asciiTheme="majorHAnsi" w:hAnsiTheme="majorHAnsi" w:cstheme="majorHAnsi"/>
          <w:color w:val="auto"/>
          <w:sz w:val="24"/>
          <w:szCs w:val="24"/>
          <w:u w:val="single"/>
        </w:rPr>
        <w:t xml:space="preserve"> programme of activities</w:t>
      </w:r>
      <w:r w:rsidR="007D67F7">
        <w:rPr>
          <w:rFonts w:asciiTheme="majorHAnsi" w:hAnsiTheme="majorHAnsi" w:cstheme="majorHAnsi"/>
          <w:color w:val="auto"/>
          <w:sz w:val="24"/>
          <w:szCs w:val="24"/>
          <w:u w:val="single"/>
        </w:rPr>
        <w:t xml:space="preserve"> - REACH</w:t>
      </w:r>
    </w:p>
    <w:p w14:paraId="202163FC" w14:textId="528B700F" w:rsidR="007D67F7" w:rsidRPr="00D66B9C" w:rsidRDefault="00D66B9C" w:rsidP="00D66B9C">
      <w:pPr>
        <w:rPr>
          <w:rFonts w:asciiTheme="majorHAnsi" w:hAnsiTheme="majorHAnsi" w:cstheme="majorHAnsi"/>
          <w:color w:val="auto"/>
          <w:sz w:val="24"/>
          <w:szCs w:val="24"/>
        </w:rPr>
      </w:pPr>
      <w:r w:rsidRPr="00D66B9C">
        <w:rPr>
          <w:rFonts w:asciiTheme="majorHAnsi" w:eastAsia="Calibri" w:hAnsiTheme="majorHAnsi" w:cstheme="majorHAnsi"/>
          <w:color w:val="000000" w:themeColor="text1"/>
          <w:sz w:val="24"/>
          <w:szCs w:val="24"/>
        </w:rPr>
        <w:t xml:space="preserve">R.E.A.C.H. </w:t>
      </w:r>
      <w:r w:rsidR="008740E9" w:rsidRPr="00D66B9C">
        <w:rPr>
          <w:rFonts w:asciiTheme="majorHAnsi" w:eastAsia="Calibri" w:hAnsiTheme="majorHAnsi" w:cstheme="majorHAnsi"/>
          <w:color w:val="000000" w:themeColor="text1"/>
          <w:sz w:val="24"/>
          <w:szCs w:val="24"/>
        </w:rPr>
        <w:t>(</w:t>
      </w:r>
      <w:r w:rsidR="008740E9" w:rsidRPr="00D66B9C">
        <w:rPr>
          <w:rFonts w:asciiTheme="majorHAnsi" w:eastAsia="Calibri" w:hAnsiTheme="majorHAnsi" w:cstheme="majorHAnsi"/>
          <w:b/>
          <w:bCs/>
          <w:color w:val="000000" w:themeColor="text1"/>
          <w:sz w:val="24"/>
          <w:szCs w:val="24"/>
        </w:rPr>
        <w:t>R</w:t>
      </w:r>
      <w:r w:rsidR="008740E9" w:rsidRPr="00D66B9C">
        <w:rPr>
          <w:rFonts w:asciiTheme="majorHAnsi" w:eastAsia="Calibri" w:hAnsiTheme="majorHAnsi" w:cstheme="majorHAnsi"/>
          <w:color w:val="000000" w:themeColor="text1"/>
          <w:sz w:val="24"/>
          <w:szCs w:val="24"/>
        </w:rPr>
        <w:t xml:space="preserve">ealising </w:t>
      </w:r>
      <w:r w:rsidR="008740E9" w:rsidRPr="00D66B9C">
        <w:rPr>
          <w:rFonts w:asciiTheme="majorHAnsi" w:eastAsia="Calibri" w:hAnsiTheme="majorHAnsi" w:cstheme="majorHAnsi"/>
          <w:b/>
          <w:bCs/>
          <w:color w:val="000000" w:themeColor="text1"/>
          <w:sz w:val="24"/>
          <w:szCs w:val="24"/>
        </w:rPr>
        <w:t>E</w:t>
      </w:r>
      <w:r w:rsidR="008740E9" w:rsidRPr="00D66B9C">
        <w:rPr>
          <w:rFonts w:asciiTheme="majorHAnsi" w:eastAsia="Calibri" w:hAnsiTheme="majorHAnsi" w:cstheme="majorHAnsi"/>
          <w:color w:val="000000" w:themeColor="text1"/>
          <w:sz w:val="24"/>
          <w:szCs w:val="24"/>
        </w:rPr>
        <w:t xml:space="preserve">ducational </w:t>
      </w:r>
      <w:r w:rsidR="008740E9" w:rsidRPr="00D66B9C">
        <w:rPr>
          <w:rFonts w:asciiTheme="majorHAnsi" w:eastAsia="Calibri" w:hAnsiTheme="majorHAnsi" w:cstheme="majorHAnsi"/>
          <w:b/>
          <w:bCs/>
          <w:color w:val="000000" w:themeColor="text1"/>
          <w:sz w:val="24"/>
          <w:szCs w:val="24"/>
        </w:rPr>
        <w:t>A</w:t>
      </w:r>
      <w:r w:rsidR="008740E9" w:rsidRPr="00D66B9C">
        <w:rPr>
          <w:rFonts w:asciiTheme="majorHAnsi" w:eastAsia="Calibri" w:hAnsiTheme="majorHAnsi" w:cstheme="majorHAnsi"/>
          <w:color w:val="000000" w:themeColor="text1"/>
          <w:sz w:val="24"/>
          <w:szCs w:val="24"/>
        </w:rPr>
        <w:t xml:space="preserve">spirations through expanding </w:t>
      </w:r>
      <w:r w:rsidR="008740E9" w:rsidRPr="00D66B9C">
        <w:rPr>
          <w:rFonts w:asciiTheme="majorHAnsi" w:eastAsia="Calibri" w:hAnsiTheme="majorHAnsi" w:cstheme="majorHAnsi"/>
          <w:b/>
          <w:bCs/>
          <w:color w:val="000000" w:themeColor="text1"/>
          <w:sz w:val="24"/>
          <w:szCs w:val="24"/>
        </w:rPr>
        <w:t>C</w:t>
      </w:r>
      <w:r w:rsidR="008740E9" w:rsidRPr="00D66B9C">
        <w:rPr>
          <w:rFonts w:asciiTheme="majorHAnsi" w:eastAsia="Calibri" w:hAnsiTheme="majorHAnsi" w:cstheme="majorHAnsi"/>
          <w:color w:val="000000" w:themeColor="text1"/>
          <w:sz w:val="24"/>
          <w:szCs w:val="24"/>
        </w:rPr>
        <w:t xml:space="preserve">ultural </w:t>
      </w:r>
      <w:r w:rsidR="008740E9" w:rsidRPr="00D66B9C">
        <w:rPr>
          <w:rFonts w:asciiTheme="majorHAnsi" w:eastAsia="Calibri" w:hAnsiTheme="majorHAnsi" w:cstheme="majorHAnsi"/>
          <w:b/>
          <w:bCs/>
          <w:color w:val="000000" w:themeColor="text1"/>
          <w:sz w:val="24"/>
          <w:szCs w:val="24"/>
        </w:rPr>
        <w:t>H</w:t>
      </w:r>
      <w:r w:rsidR="008740E9" w:rsidRPr="00D66B9C">
        <w:rPr>
          <w:rFonts w:asciiTheme="majorHAnsi" w:eastAsia="Calibri" w:hAnsiTheme="majorHAnsi" w:cstheme="majorHAnsi"/>
          <w:color w:val="000000" w:themeColor="text1"/>
          <w:sz w:val="24"/>
          <w:szCs w:val="24"/>
        </w:rPr>
        <w:t xml:space="preserve">orizons) is a new curriculum </w:t>
      </w:r>
      <w:r w:rsidR="008740E9" w:rsidRPr="00D66B9C">
        <w:rPr>
          <w:rFonts w:asciiTheme="majorHAnsi" w:eastAsia="Calibri" w:hAnsiTheme="majorHAnsi" w:cstheme="majorHAnsi"/>
          <w:color w:val="000000" w:themeColor="text1"/>
          <w:sz w:val="22"/>
          <w:szCs w:val="22"/>
        </w:rPr>
        <w:t xml:space="preserve">enrichment </w:t>
      </w:r>
      <w:r w:rsidR="008740E9" w:rsidRPr="00D66B9C">
        <w:rPr>
          <w:rFonts w:asciiTheme="majorHAnsi" w:eastAsia="Calibri" w:hAnsiTheme="majorHAnsi" w:cstheme="majorHAnsi"/>
          <w:color w:val="000000" w:themeColor="text1"/>
          <w:sz w:val="24"/>
          <w:szCs w:val="24"/>
        </w:rPr>
        <w:t>initiative for all students in Years 7 – 9.</w:t>
      </w:r>
      <w:r w:rsidR="00437080" w:rsidRPr="00D66B9C">
        <w:rPr>
          <w:rFonts w:asciiTheme="majorHAnsi" w:eastAsia="Calibri" w:hAnsiTheme="majorHAnsi" w:cstheme="majorHAnsi"/>
          <w:color w:val="000000" w:themeColor="text1"/>
        </w:rPr>
        <w:t xml:space="preserve"> </w:t>
      </w:r>
      <w:r w:rsidR="00437080" w:rsidRPr="00D66B9C">
        <w:rPr>
          <w:rFonts w:asciiTheme="majorHAnsi" w:eastAsia="Calibri" w:hAnsiTheme="majorHAnsi" w:cstheme="majorHAnsi"/>
          <w:color w:val="000000" w:themeColor="text1"/>
          <w:sz w:val="24"/>
          <w:szCs w:val="24"/>
        </w:rPr>
        <w:t>Whilst we recognise and maintain the importance of our taught curriculum and work hard to balance the creative with the academic, we also acknowledge that new experiences, fostering interests, learning to self-regulate and overcome challenges also plays an important role in the development of young people whilst nurturing their sense of self and supporting their well-being.</w:t>
      </w:r>
      <w:r w:rsidR="00437080" w:rsidRPr="00D66B9C">
        <w:rPr>
          <w:rFonts w:asciiTheme="majorHAnsi" w:eastAsia="Calibri" w:hAnsiTheme="majorHAnsi" w:cstheme="majorHAnsi"/>
          <w:color w:val="000000" w:themeColor="text1"/>
          <w:sz w:val="32"/>
          <w:szCs w:val="32"/>
        </w:rPr>
        <w:t xml:space="preserve"> </w:t>
      </w:r>
      <w:r w:rsidR="00F84F91" w:rsidRPr="00D66B9C">
        <w:rPr>
          <w:rFonts w:asciiTheme="majorHAnsi" w:eastAsia="Calibri" w:hAnsiTheme="majorHAnsi" w:cstheme="majorHAnsi"/>
          <w:color w:val="000000" w:themeColor="text1"/>
          <w:sz w:val="24"/>
          <w:szCs w:val="24"/>
        </w:rPr>
        <w:t xml:space="preserve">The </w:t>
      </w:r>
      <w:r w:rsidR="008C53C9" w:rsidRPr="00D66B9C">
        <w:rPr>
          <w:rFonts w:asciiTheme="majorHAnsi" w:eastAsia="Calibri" w:hAnsiTheme="majorHAnsi" w:cstheme="majorHAnsi"/>
          <w:color w:val="000000" w:themeColor="text1"/>
          <w:sz w:val="24"/>
          <w:szCs w:val="24"/>
        </w:rPr>
        <w:t>R.E.A.C.H</w:t>
      </w:r>
      <w:r w:rsidRPr="00D66B9C">
        <w:rPr>
          <w:rFonts w:asciiTheme="majorHAnsi" w:eastAsia="Calibri" w:hAnsiTheme="majorHAnsi" w:cstheme="majorHAnsi"/>
          <w:color w:val="000000" w:themeColor="text1"/>
          <w:sz w:val="24"/>
          <w:szCs w:val="24"/>
        </w:rPr>
        <w:t>.</w:t>
      </w:r>
      <w:r w:rsidR="00F84F91" w:rsidRPr="00D66B9C">
        <w:rPr>
          <w:rFonts w:asciiTheme="majorHAnsi" w:eastAsia="Calibri" w:hAnsiTheme="majorHAnsi" w:cstheme="majorHAnsi"/>
          <w:color w:val="000000" w:themeColor="text1"/>
          <w:sz w:val="24"/>
          <w:szCs w:val="24"/>
        </w:rPr>
        <w:t xml:space="preserve"> programme will enable all KS3 students to dive deeper into their interests and broaden their horizons by trying new experiences and expanding their skillset. The activities on offer are integrated into the school timetable and curriculum with sessions taking place every Wednesday afternoon</w:t>
      </w:r>
      <w:r w:rsidRPr="00D66B9C">
        <w:rPr>
          <w:rFonts w:asciiTheme="majorHAnsi" w:eastAsia="Calibri" w:hAnsiTheme="majorHAnsi" w:cstheme="majorHAnsi"/>
          <w:color w:val="000000" w:themeColor="text1"/>
          <w:sz w:val="24"/>
          <w:szCs w:val="24"/>
        </w:rPr>
        <w:t xml:space="preserve">. </w:t>
      </w:r>
    </w:p>
    <w:p w14:paraId="23E5F28D" w14:textId="291355BE" w:rsidR="00563634" w:rsidRDefault="00D66B9C" w:rsidP="0B13C56D">
      <w:pPr>
        <w:widowControl w:val="0"/>
        <w:spacing w:after="0" w:line="264" w:lineRule="auto"/>
        <w:jc w:val="both"/>
        <w:rPr>
          <w:rFonts w:asciiTheme="majorHAnsi" w:hAnsiTheme="majorHAnsi" w:cstheme="majorBidi"/>
          <w:color w:val="auto"/>
          <w:sz w:val="24"/>
          <w:szCs w:val="24"/>
        </w:rPr>
      </w:pPr>
      <w:r w:rsidRPr="0B13C56D">
        <w:rPr>
          <w:rFonts w:asciiTheme="majorHAnsi" w:hAnsiTheme="majorHAnsi" w:cstheme="majorBidi"/>
          <w:color w:val="auto"/>
          <w:sz w:val="24"/>
          <w:szCs w:val="24"/>
        </w:rPr>
        <w:t xml:space="preserve">In addition to </w:t>
      </w:r>
      <w:r w:rsidRPr="0B13C56D">
        <w:rPr>
          <w:rFonts w:eastAsia="Calibri"/>
          <w:color w:val="000000" w:themeColor="text1"/>
          <w:sz w:val="24"/>
          <w:szCs w:val="24"/>
        </w:rPr>
        <w:t xml:space="preserve">R.E.A.C.H. </w:t>
      </w:r>
      <w:r w:rsidR="000D1706" w:rsidRPr="0B13C56D">
        <w:rPr>
          <w:rFonts w:eastAsia="Calibri"/>
          <w:color w:val="000000" w:themeColor="text1"/>
          <w:sz w:val="24"/>
          <w:szCs w:val="24"/>
        </w:rPr>
        <w:t>there is an extensive offer</w:t>
      </w:r>
      <w:r w:rsidR="15C65CDE" w:rsidRPr="0B13C56D">
        <w:rPr>
          <w:rFonts w:eastAsia="Calibri"/>
          <w:color w:val="000000" w:themeColor="text1"/>
          <w:sz w:val="24"/>
          <w:szCs w:val="24"/>
        </w:rPr>
        <w:t xml:space="preserve"> </w:t>
      </w:r>
      <w:r w:rsidR="000D1706" w:rsidRPr="0B13C56D">
        <w:rPr>
          <w:rFonts w:eastAsia="Calibri"/>
          <w:color w:val="000000" w:themeColor="text1"/>
          <w:sz w:val="24"/>
          <w:szCs w:val="24"/>
        </w:rPr>
        <w:t>of</w:t>
      </w:r>
      <w:r w:rsidR="00625232" w:rsidRPr="0B13C56D">
        <w:rPr>
          <w:rFonts w:asciiTheme="majorHAnsi" w:hAnsiTheme="majorHAnsi" w:cstheme="majorBidi"/>
          <w:color w:val="auto"/>
          <w:sz w:val="24"/>
          <w:szCs w:val="24"/>
        </w:rPr>
        <w:t xml:space="preserve"> extra-curricular activities</w:t>
      </w:r>
      <w:r w:rsidR="00EE1D31" w:rsidRPr="0B13C56D">
        <w:rPr>
          <w:rFonts w:asciiTheme="majorHAnsi" w:hAnsiTheme="majorHAnsi" w:cstheme="majorBidi"/>
          <w:color w:val="auto"/>
          <w:sz w:val="24"/>
          <w:szCs w:val="24"/>
        </w:rPr>
        <w:t>, trips</w:t>
      </w:r>
      <w:r w:rsidR="00785934" w:rsidRPr="0B13C56D">
        <w:rPr>
          <w:rFonts w:asciiTheme="majorHAnsi" w:hAnsiTheme="majorHAnsi" w:cstheme="majorBidi"/>
          <w:color w:val="auto"/>
          <w:sz w:val="24"/>
          <w:szCs w:val="24"/>
        </w:rPr>
        <w:t xml:space="preserve"> and</w:t>
      </w:r>
      <w:r w:rsidR="00EE1D31" w:rsidRPr="0B13C56D">
        <w:rPr>
          <w:rFonts w:asciiTheme="majorHAnsi" w:hAnsiTheme="majorHAnsi" w:cstheme="majorBidi"/>
          <w:color w:val="auto"/>
          <w:sz w:val="24"/>
          <w:szCs w:val="24"/>
        </w:rPr>
        <w:t xml:space="preserve"> wider horizons</w:t>
      </w:r>
      <w:r w:rsidR="00785934" w:rsidRPr="0B13C56D">
        <w:rPr>
          <w:rFonts w:asciiTheme="majorHAnsi" w:hAnsiTheme="majorHAnsi" w:cstheme="majorBidi"/>
          <w:color w:val="auto"/>
          <w:sz w:val="24"/>
          <w:szCs w:val="24"/>
        </w:rPr>
        <w:t xml:space="preserve"> work. </w:t>
      </w:r>
      <w:r w:rsidR="000D1706" w:rsidRPr="0B13C56D">
        <w:rPr>
          <w:rFonts w:asciiTheme="majorHAnsi" w:hAnsiTheme="majorHAnsi" w:cstheme="majorBidi"/>
          <w:color w:val="auto"/>
          <w:sz w:val="24"/>
          <w:szCs w:val="24"/>
        </w:rPr>
        <w:t>A</w:t>
      </w:r>
      <w:r w:rsidR="00785934" w:rsidRPr="0B13C56D">
        <w:rPr>
          <w:rFonts w:asciiTheme="majorHAnsi" w:hAnsiTheme="majorHAnsi" w:cstheme="majorBidi"/>
          <w:color w:val="auto"/>
          <w:sz w:val="24"/>
          <w:szCs w:val="24"/>
        </w:rPr>
        <w:t>ctivities are monitored for attendance to ensure that all students are able to participate and that there are no barriers</w:t>
      </w:r>
      <w:r w:rsidR="00FF497F" w:rsidRPr="0B13C56D">
        <w:rPr>
          <w:rFonts w:asciiTheme="majorHAnsi" w:hAnsiTheme="majorHAnsi" w:cstheme="majorBidi"/>
          <w:color w:val="auto"/>
          <w:sz w:val="24"/>
          <w:szCs w:val="24"/>
        </w:rPr>
        <w:t xml:space="preserve"> to this. Where there are, we work to ensure these are removed. The activities are comprehensive and inclusive and cover</w:t>
      </w:r>
      <w:r w:rsidR="00432DE9" w:rsidRPr="0B13C56D">
        <w:rPr>
          <w:rFonts w:asciiTheme="majorHAnsi" w:hAnsiTheme="majorHAnsi" w:cstheme="majorBidi"/>
          <w:color w:val="auto"/>
          <w:sz w:val="24"/>
          <w:szCs w:val="24"/>
        </w:rPr>
        <w:t xml:space="preserve"> academic, aspirational </w:t>
      </w:r>
      <w:r w:rsidR="00957A1D" w:rsidRPr="0B13C56D">
        <w:rPr>
          <w:rFonts w:asciiTheme="majorHAnsi" w:hAnsiTheme="majorHAnsi" w:cstheme="majorBidi"/>
          <w:color w:val="auto"/>
          <w:sz w:val="24"/>
          <w:szCs w:val="24"/>
        </w:rPr>
        <w:t xml:space="preserve">and inspirational </w:t>
      </w:r>
      <w:r w:rsidR="00F81485" w:rsidRPr="0B13C56D">
        <w:rPr>
          <w:rFonts w:asciiTheme="majorHAnsi" w:hAnsiTheme="majorHAnsi" w:cstheme="majorBidi"/>
          <w:color w:val="auto"/>
          <w:sz w:val="24"/>
          <w:szCs w:val="24"/>
        </w:rPr>
        <w:t>opportunities, such as visits to museums</w:t>
      </w:r>
      <w:r w:rsidR="00957A1D" w:rsidRPr="0B13C56D">
        <w:rPr>
          <w:rFonts w:asciiTheme="majorHAnsi" w:hAnsiTheme="majorHAnsi" w:cstheme="majorBidi"/>
          <w:color w:val="auto"/>
          <w:sz w:val="24"/>
          <w:szCs w:val="24"/>
        </w:rPr>
        <w:t>, art galleries</w:t>
      </w:r>
      <w:r w:rsidR="00F81485" w:rsidRPr="0B13C56D">
        <w:rPr>
          <w:rFonts w:asciiTheme="majorHAnsi" w:hAnsiTheme="majorHAnsi" w:cstheme="majorBidi"/>
          <w:color w:val="auto"/>
          <w:sz w:val="24"/>
          <w:szCs w:val="24"/>
        </w:rPr>
        <w:t xml:space="preserve"> and universities, as well as sporting opportunities, such as fixtures</w:t>
      </w:r>
      <w:r w:rsidR="00427560" w:rsidRPr="0B13C56D">
        <w:rPr>
          <w:rFonts w:asciiTheme="majorHAnsi" w:hAnsiTheme="majorHAnsi" w:cstheme="majorBidi"/>
          <w:color w:val="auto"/>
          <w:sz w:val="24"/>
          <w:szCs w:val="24"/>
        </w:rPr>
        <w:t xml:space="preserve"> and competitions</w:t>
      </w:r>
      <w:r w:rsidR="00F81485" w:rsidRPr="0B13C56D">
        <w:rPr>
          <w:rFonts w:asciiTheme="majorHAnsi" w:hAnsiTheme="majorHAnsi" w:cstheme="majorBidi"/>
          <w:color w:val="auto"/>
          <w:sz w:val="24"/>
          <w:szCs w:val="24"/>
        </w:rPr>
        <w:t xml:space="preserve"> locally, nationally and even internationally. </w:t>
      </w:r>
      <w:r w:rsidR="007A3F10" w:rsidRPr="0B13C56D">
        <w:rPr>
          <w:rFonts w:asciiTheme="majorHAnsi" w:hAnsiTheme="majorHAnsi" w:cstheme="majorBidi"/>
          <w:color w:val="auto"/>
          <w:sz w:val="24"/>
          <w:szCs w:val="24"/>
        </w:rPr>
        <w:t xml:space="preserve">We </w:t>
      </w:r>
      <w:r w:rsidR="00DD4D9B" w:rsidRPr="0B13C56D">
        <w:rPr>
          <w:rFonts w:asciiTheme="majorHAnsi" w:hAnsiTheme="majorHAnsi" w:cstheme="majorBidi"/>
          <w:color w:val="auto"/>
          <w:sz w:val="24"/>
          <w:szCs w:val="24"/>
        </w:rPr>
        <w:t xml:space="preserve">also have a work experience week </w:t>
      </w:r>
      <w:r w:rsidR="007A3F10" w:rsidRPr="0B13C56D">
        <w:rPr>
          <w:rFonts w:asciiTheme="majorHAnsi" w:hAnsiTheme="majorHAnsi" w:cstheme="majorBidi"/>
          <w:color w:val="auto"/>
          <w:sz w:val="24"/>
          <w:szCs w:val="24"/>
        </w:rPr>
        <w:t xml:space="preserve">in the summer term, </w:t>
      </w:r>
      <w:r w:rsidR="00DD4D9B" w:rsidRPr="0B13C56D">
        <w:rPr>
          <w:rFonts w:asciiTheme="majorHAnsi" w:hAnsiTheme="majorHAnsi" w:cstheme="majorBidi"/>
          <w:color w:val="auto"/>
          <w:sz w:val="24"/>
          <w:szCs w:val="24"/>
        </w:rPr>
        <w:t xml:space="preserve">where </w:t>
      </w:r>
      <w:r w:rsidR="007A3F10" w:rsidRPr="0B13C56D">
        <w:rPr>
          <w:rFonts w:asciiTheme="majorHAnsi" w:hAnsiTheme="majorHAnsi" w:cstheme="majorBidi"/>
          <w:color w:val="auto"/>
          <w:sz w:val="24"/>
          <w:szCs w:val="24"/>
        </w:rPr>
        <w:t xml:space="preserve">Year 10 and Year 12 </w:t>
      </w:r>
      <w:r w:rsidR="00DD4D9B" w:rsidRPr="0B13C56D">
        <w:rPr>
          <w:rFonts w:asciiTheme="majorHAnsi" w:hAnsiTheme="majorHAnsi" w:cstheme="majorBidi"/>
          <w:color w:val="auto"/>
          <w:sz w:val="24"/>
          <w:szCs w:val="24"/>
        </w:rPr>
        <w:t xml:space="preserve">are encouraged to </w:t>
      </w:r>
      <w:r w:rsidR="00EF7AFC" w:rsidRPr="0B13C56D">
        <w:rPr>
          <w:rFonts w:asciiTheme="majorHAnsi" w:hAnsiTheme="majorHAnsi" w:cstheme="majorBidi"/>
          <w:color w:val="auto"/>
          <w:sz w:val="24"/>
          <w:szCs w:val="24"/>
        </w:rPr>
        <w:t>experience future careers more forensically in preparation for Apprenti</w:t>
      </w:r>
      <w:r w:rsidR="29B1FE00" w:rsidRPr="0B13C56D">
        <w:rPr>
          <w:rFonts w:asciiTheme="majorHAnsi" w:hAnsiTheme="majorHAnsi" w:cstheme="majorBidi"/>
          <w:color w:val="auto"/>
          <w:sz w:val="24"/>
          <w:szCs w:val="24"/>
        </w:rPr>
        <w:t>ce</w:t>
      </w:r>
      <w:r w:rsidR="00EF7AFC" w:rsidRPr="0B13C56D">
        <w:rPr>
          <w:rFonts w:asciiTheme="majorHAnsi" w:hAnsiTheme="majorHAnsi" w:cstheme="majorBidi"/>
          <w:color w:val="auto"/>
          <w:sz w:val="24"/>
          <w:szCs w:val="24"/>
        </w:rPr>
        <w:t>ship and University applications. T</w:t>
      </w:r>
      <w:r w:rsidR="00EA6949" w:rsidRPr="0B13C56D">
        <w:rPr>
          <w:rFonts w:asciiTheme="majorHAnsi" w:hAnsiTheme="majorHAnsi" w:cstheme="majorBidi"/>
          <w:color w:val="auto"/>
          <w:sz w:val="24"/>
          <w:szCs w:val="24"/>
        </w:rPr>
        <w:t>here are opportunities for students to develop leadership qualities by supporting some of</w:t>
      </w:r>
      <w:r w:rsidR="002565CB" w:rsidRPr="0B13C56D">
        <w:rPr>
          <w:rFonts w:asciiTheme="majorHAnsi" w:hAnsiTheme="majorHAnsi" w:cstheme="majorBidi"/>
          <w:color w:val="auto"/>
          <w:sz w:val="24"/>
          <w:szCs w:val="24"/>
        </w:rPr>
        <w:t xml:space="preserve"> the enrichment week activities.</w:t>
      </w:r>
    </w:p>
    <w:p w14:paraId="4796C165" w14:textId="77777777" w:rsidR="005F17B3" w:rsidRDefault="005F17B3" w:rsidP="007B40E5">
      <w:pPr>
        <w:widowControl w:val="0"/>
        <w:spacing w:after="0" w:line="264" w:lineRule="auto"/>
        <w:jc w:val="both"/>
        <w:rPr>
          <w:rFonts w:asciiTheme="majorHAnsi" w:hAnsiTheme="majorHAnsi" w:cstheme="majorHAnsi"/>
          <w:color w:val="auto"/>
          <w:sz w:val="24"/>
          <w:szCs w:val="24"/>
        </w:rPr>
      </w:pPr>
    </w:p>
    <w:p w14:paraId="7D86260A" w14:textId="77777777" w:rsidR="000D1443" w:rsidRPr="00011A32" w:rsidRDefault="000D1443" w:rsidP="007B40E5">
      <w:pPr>
        <w:widowControl w:val="0"/>
        <w:spacing w:after="0" w:line="264" w:lineRule="auto"/>
        <w:jc w:val="both"/>
        <w:rPr>
          <w:rFonts w:asciiTheme="majorHAnsi" w:hAnsiTheme="majorHAnsi" w:cstheme="majorHAnsi"/>
          <w:color w:val="auto"/>
          <w:sz w:val="24"/>
          <w:szCs w:val="24"/>
        </w:rPr>
      </w:pPr>
      <w:r>
        <w:rPr>
          <w:rFonts w:asciiTheme="majorHAnsi" w:hAnsiTheme="majorHAnsi" w:cstheme="majorHAnsi"/>
          <w:color w:val="auto"/>
          <w:sz w:val="24"/>
          <w:szCs w:val="24"/>
        </w:rPr>
        <w:t xml:space="preserve">Other activities we regularly </w:t>
      </w:r>
      <w:r w:rsidR="00425784">
        <w:rPr>
          <w:rFonts w:asciiTheme="majorHAnsi" w:hAnsiTheme="majorHAnsi" w:cstheme="majorHAnsi"/>
          <w:color w:val="auto"/>
          <w:sz w:val="24"/>
          <w:szCs w:val="24"/>
        </w:rPr>
        <w:t>offer students</w:t>
      </w:r>
      <w:r w:rsidR="005F17B3">
        <w:rPr>
          <w:rFonts w:asciiTheme="majorHAnsi" w:hAnsiTheme="majorHAnsi" w:cstheme="majorHAnsi"/>
          <w:color w:val="auto"/>
          <w:sz w:val="24"/>
          <w:szCs w:val="24"/>
        </w:rPr>
        <w:t xml:space="preserve"> include Ten Tors, Do</w:t>
      </w:r>
      <w:r w:rsidR="00DC1DF8">
        <w:rPr>
          <w:rFonts w:asciiTheme="majorHAnsi" w:hAnsiTheme="majorHAnsi" w:cstheme="majorHAnsi"/>
          <w:color w:val="auto"/>
          <w:sz w:val="24"/>
          <w:szCs w:val="24"/>
        </w:rPr>
        <w:t>f</w:t>
      </w:r>
      <w:r w:rsidR="005F17B3">
        <w:rPr>
          <w:rFonts w:asciiTheme="majorHAnsi" w:hAnsiTheme="majorHAnsi" w:cstheme="majorHAnsi"/>
          <w:color w:val="auto"/>
          <w:sz w:val="24"/>
          <w:szCs w:val="24"/>
        </w:rPr>
        <w:t xml:space="preserve">E, </w:t>
      </w:r>
      <w:r w:rsidR="00106C2B">
        <w:rPr>
          <w:rFonts w:asciiTheme="majorHAnsi" w:hAnsiTheme="majorHAnsi" w:cstheme="majorHAnsi"/>
          <w:color w:val="auto"/>
          <w:sz w:val="24"/>
          <w:szCs w:val="24"/>
        </w:rPr>
        <w:t>n</w:t>
      </w:r>
      <w:r w:rsidR="005F17B3">
        <w:rPr>
          <w:rFonts w:asciiTheme="majorHAnsi" w:hAnsiTheme="majorHAnsi" w:cstheme="majorHAnsi"/>
          <w:color w:val="auto"/>
          <w:sz w:val="24"/>
          <w:szCs w:val="24"/>
        </w:rPr>
        <w:t>ational competitions, Exeter Maths School events, Careers Days</w:t>
      </w:r>
      <w:r w:rsidR="004E4D5F">
        <w:rPr>
          <w:rFonts w:asciiTheme="majorHAnsi" w:hAnsiTheme="majorHAnsi" w:cstheme="majorHAnsi"/>
          <w:color w:val="auto"/>
          <w:sz w:val="24"/>
          <w:szCs w:val="24"/>
        </w:rPr>
        <w:t>, Big Bang Science Fayre, trips abroad including the Ski Trip, French Exchange and sporting trip to Sweden.</w:t>
      </w:r>
      <w:r w:rsidR="00316A7B">
        <w:rPr>
          <w:rFonts w:asciiTheme="majorHAnsi" w:hAnsiTheme="majorHAnsi" w:cstheme="majorHAnsi"/>
          <w:color w:val="auto"/>
          <w:sz w:val="24"/>
          <w:szCs w:val="24"/>
        </w:rPr>
        <w:t xml:space="preserve"> The Performing Arts departments celebrate talent in our annual </w:t>
      </w:r>
      <w:r w:rsidR="00106C2B">
        <w:rPr>
          <w:rFonts w:asciiTheme="majorHAnsi" w:hAnsiTheme="majorHAnsi" w:cstheme="majorHAnsi"/>
          <w:color w:val="auto"/>
          <w:sz w:val="24"/>
          <w:szCs w:val="24"/>
        </w:rPr>
        <w:t>p</w:t>
      </w:r>
      <w:r w:rsidR="00316A7B">
        <w:rPr>
          <w:rFonts w:asciiTheme="majorHAnsi" w:hAnsiTheme="majorHAnsi" w:cstheme="majorHAnsi"/>
          <w:color w:val="auto"/>
          <w:sz w:val="24"/>
          <w:szCs w:val="24"/>
        </w:rPr>
        <w:t>roduction</w:t>
      </w:r>
      <w:r w:rsidR="00AB5D97">
        <w:rPr>
          <w:rFonts w:asciiTheme="majorHAnsi" w:hAnsiTheme="majorHAnsi" w:cstheme="majorHAnsi"/>
          <w:color w:val="auto"/>
          <w:sz w:val="24"/>
          <w:szCs w:val="24"/>
        </w:rPr>
        <w:t xml:space="preserve"> and we regularly exhibit in local art shows.</w:t>
      </w:r>
    </w:p>
    <w:p w14:paraId="1E6E527C" w14:textId="77777777" w:rsidR="007B40E5" w:rsidRPr="00A85513" w:rsidRDefault="00A40F5A" w:rsidP="007B40E5">
      <w:pPr>
        <w:widowControl w:val="0"/>
        <w:spacing w:after="0" w:line="264" w:lineRule="auto"/>
        <w:jc w:val="both"/>
        <w:rPr>
          <w:rFonts w:asciiTheme="majorHAnsi" w:hAnsiTheme="majorHAnsi" w:cstheme="majorHAnsi"/>
          <w:color w:val="FF0000"/>
          <w:sz w:val="24"/>
          <w:szCs w:val="24"/>
        </w:rPr>
      </w:pPr>
      <w:r>
        <w:rPr>
          <w:rFonts w:ascii="Times New Roman" w:hAnsi="Times New Roman" w:cs="Times New Roman"/>
          <w:noProof/>
          <w:color w:val="auto"/>
          <w:kern w:val="0"/>
          <w:sz w:val="24"/>
          <w:szCs w:val="24"/>
          <w:shd w:val="clear" w:color="auto" w:fill="E6E6E6"/>
          <w14:ligatures w14:val="none"/>
          <w14:cntxtAlts w14:val="0"/>
        </w:rPr>
        <mc:AlternateContent>
          <mc:Choice Requires="wps">
            <w:drawing>
              <wp:anchor distT="36576" distB="36576" distL="36576" distR="36576" simplePos="0" relativeHeight="251637760" behindDoc="0" locked="0" layoutInCell="1" allowOverlap="1" wp14:anchorId="1F400809" wp14:editId="7681029B">
                <wp:simplePos x="0" y="0"/>
                <wp:positionH relativeFrom="margin">
                  <wp:align>center</wp:align>
                </wp:positionH>
                <wp:positionV relativeFrom="paragraph">
                  <wp:posOffset>9118</wp:posOffset>
                </wp:positionV>
                <wp:extent cx="3746500" cy="1653235"/>
                <wp:effectExtent l="0" t="0" r="6350" b="444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0" cy="1653235"/>
                        </a:xfrm>
                        <a:prstGeom prst="rect">
                          <a:avLst/>
                        </a:prstGeom>
                        <a:noFill/>
                        <a:ln>
                          <a:noFill/>
                        </a:ln>
                        <a:effectLst/>
                        <a:extLst>
                          <a:ext uri="{909E8E84-426E-40dd-AFC4-6F175D3DCCD1}">
                            <a14:hiddenFill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5B9BD5"/>
                              </a:solidFill>
                            </a14:hiddenFill>
                          </a:ext>
                          <a:ext uri="{91240B29-F687-4f45-9708-019B960494DF}">
                            <a14:hiddenLine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25400">
                              <a:solidFill>
                                <a:schemeClr val="dk1">
                                  <a:lumMod val="0"/>
                                  <a:lumOff val="0"/>
                                </a:schemeClr>
                              </a:solidFill>
                              <a:miter lim="800000"/>
                              <a:headEnd/>
                              <a:tailEnd/>
                            </a14:hiddenLine>
                          </a:ext>
                          <a:ext uri="{AF507438-7753-43e0-B8FC-AC1667EBCBE1}">
                            <a14:hiddenEffects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07E7D9D4" w14:textId="77777777" w:rsidR="00BE450F" w:rsidRPr="00FC1C0F" w:rsidRDefault="00BE450F" w:rsidP="00563634">
                            <w:pPr>
                              <w:widowControl w:val="0"/>
                              <w:jc w:val="center"/>
                              <w:rPr>
                                <w:rFonts w:ascii="Century Gothic" w:hAnsi="Century Gothic"/>
                                <w:color w:val="2F5496" w:themeColor="accent1" w:themeShade="BF"/>
                                <w:sz w:val="36"/>
                                <w:szCs w:val="36"/>
                                <w14:ligatures w14:val="none"/>
                              </w:rPr>
                            </w:pPr>
                            <w:r w:rsidRPr="00FC1C0F">
                              <w:rPr>
                                <w:rFonts w:ascii="Century Gothic" w:hAnsi="Century Gothic"/>
                                <w:color w:val="2F5496" w:themeColor="accent1" w:themeShade="BF"/>
                                <w:sz w:val="36"/>
                                <w:szCs w:val="36"/>
                                <w14:ligatures w14:val="none"/>
                              </w:rPr>
                              <w:t xml:space="preserve">If you are not willing to learn, </w:t>
                            </w:r>
                          </w:p>
                          <w:p w14:paraId="649C5894" w14:textId="77777777" w:rsidR="00BE450F" w:rsidRPr="00FC1C0F" w:rsidRDefault="00BE450F" w:rsidP="00563634">
                            <w:pPr>
                              <w:widowControl w:val="0"/>
                              <w:jc w:val="center"/>
                              <w:rPr>
                                <w:rFonts w:ascii="Century Gothic" w:hAnsi="Century Gothic"/>
                                <w:color w:val="2F5496" w:themeColor="accent1" w:themeShade="BF"/>
                                <w:sz w:val="36"/>
                                <w:szCs w:val="36"/>
                                <w14:ligatures w14:val="none"/>
                              </w:rPr>
                            </w:pPr>
                            <w:r w:rsidRPr="00FC1C0F">
                              <w:rPr>
                                <w:rFonts w:ascii="Century Gothic" w:hAnsi="Century Gothic"/>
                                <w:color w:val="2F5496" w:themeColor="accent1" w:themeShade="BF"/>
                                <w:sz w:val="36"/>
                                <w:szCs w:val="36"/>
                                <w14:ligatures w14:val="none"/>
                              </w:rPr>
                              <w:t>no-one can help you.</w:t>
                            </w:r>
                          </w:p>
                          <w:p w14:paraId="5CFF194E" w14:textId="77777777" w:rsidR="00BE450F" w:rsidRPr="00FC1C0F" w:rsidRDefault="00BE450F" w:rsidP="00563634">
                            <w:pPr>
                              <w:widowControl w:val="0"/>
                              <w:jc w:val="center"/>
                              <w:rPr>
                                <w:rFonts w:ascii="Century Gothic" w:hAnsi="Century Gothic"/>
                                <w:color w:val="2F5496" w:themeColor="accent1" w:themeShade="BF"/>
                                <w:sz w:val="36"/>
                                <w:szCs w:val="36"/>
                                <w14:ligatures w14:val="none"/>
                              </w:rPr>
                            </w:pPr>
                            <w:r w:rsidRPr="00FC1C0F">
                              <w:rPr>
                                <w:rFonts w:ascii="Century Gothic" w:hAnsi="Century Gothic"/>
                                <w:color w:val="2F5496" w:themeColor="accent1" w:themeShade="BF"/>
                                <w:sz w:val="36"/>
                                <w:szCs w:val="36"/>
                                <w14:ligatures w14:val="none"/>
                              </w:rPr>
                              <w:t>If you are determined to learn,</w:t>
                            </w:r>
                          </w:p>
                          <w:p w14:paraId="417AA29F" w14:textId="77777777" w:rsidR="00BE450F" w:rsidRPr="00FC1C0F" w:rsidRDefault="00BE450F" w:rsidP="00563634">
                            <w:pPr>
                              <w:widowControl w:val="0"/>
                              <w:jc w:val="center"/>
                              <w:rPr>
                                <w:rFonts w:ascii="Century Gothic" w:hAnsi="Century Gothic"/>
                                <w:color w:val="2F5496" w:themeColor="accent1" w:themeShade="BF"/>
                                <w:sz w:val="36"/>
                                <w:szCs w:val="36"/>
                                <w14:ligatures w14:val="none"/>
                              </w:rPr>
                            </w:pPr>
                            <w:r w:rsidRPr="00FC1C0F">
                              <w:rPr>
                                <w:rFonts w:ascii="Century Gothic" w:hAnsi="Century Gothic"/>
                                <w:color w:val="2F5496" w:themeColor="accent1" w:themeShade="BF"/>
                                <w:sz w:val="36"/>
                                <w:szCs w:val="36"/>
                                <w14:ligatures w14:val="none"/>
                              </w:rPr>
                              <w:t>no-one can stop you...</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400809" id="Text Box 3" o:spid="_x0000_s1027" type="#_x0000_t202" style="position:absolute;left:0;text-align:left;margin-left:0;margin-top:.7pt;width:295pt;height:130.2pt;z-index:2516377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" filled="f" stroked="f">
                <v:textbox inset="2.88pt,2.88pt,2.88pt,2.88pt">
                  <w:txbxContent>
                    <w:p w14:paraId="07E7D9D4" w14:textId="77777777" w:rsidR="00BE450F" w:rsidRPr="00FC1C0F" w:rsidRDefault="00BE450F" w:rsidP="00563634">
                      <w:pPr>
                        <w:widowControl w:val="0"/>
                        <w:jc w:val="center"/>
                        <w:rPr>
                          <w:rFonts w:ascii="Century Gothic" w:hAnsi="Century Gothic"/>
                          <w:color w:val="2F5496" w:themeColor="accent1" w:themeShade="BF"/>
                          <w:sz w:val="36"/>
                          <w:szCs w:val="36"/>
                          <w14:ligatures w14:val="none"/>
                        </w:rPr>
                      </w:pPr>
                      <w:r w:rsidRPr="00FC1C0F">
                        <w:rPr>
                          <w:rFonts w:ascii="Century Gothic" w:hAnsi="Century Gothic"/>
                          <w:color w:val="2F5496" w:themeColor="accent1" w:themeShade="BF"/>
                          <w:sz w:val="36"/>
                          <w:szCs w:val="36"/>
                          <w14:ligatures w14:val="none"/>
                        </w:rPr>
                        <w:t xml:space="preserve">If you are not willing to learn, </w:t>
                      </w:r>
                    </w:p>
                    <w:p w14:paraId="649C5894" w14:textId="77777777" w:rsidR="00BE450F" w:rsidRPr="00FC1C0F" w:rsidRDefault="00BE450F" w:rsidP="00563634">
                      <w:pPr>
                        <w:widowControl w:val="0"/>
                        <w:jc w:val="center"/>
                        <w:rPr>
                          <w:rFonts w:ascii="Century Gothic" w:hAnsi="Century Gothic"/>
                          <w:color w:val="2F5496" w:themeColor="accent1" w:themeShade="BF"/>
                          <w:sz w:val="36"/>
                          <w:szCs w:val="36"/>
                          <w14:ligatures w14:val="none"/>
                        </w:rPr>
                      </w:pPr>
                      <w:r w:rsidRPr="00FC1C0F">
                        <w:rPr>
                          <w:rFonts w:ascii="Century Gothic" w:hAnsi="Century Gothic"/>
                          <w:color w:val="2F5496" w:themeColor="accent1" w:themeShade="BF"/>
                          <w:sz w:val="36"/>
                          <w:szCs w:val="36"/>
                          <w14:ligatures w14:val="none"/>
                        </w:rPr>
                        <w:t>no-one can help you.</w:t>
                      </w:r>
                    </w:p>
                    <w:p w14:paraId="5CFF194E" w14:textId="77777777" w:rsidR="00BE450F" w:rsidRPr="00FC1C0F" w:rsidRDefault="00BE450F" w:rsidP="00563634">
                      <w:pPr>
                        <w:widowControl w:val="0"/>
                        <w:jc w:val="center"/>
                        <w:rPr>
                          <w:rFonts w:ascii="Century Gothic" w:hAnsi="Century Gothic"/>
                          <w:color w:val="2F5496" w:themeColor="accent1" w:themeShade="BF"/>
                          <w:sz w:val="36"/>
                          <w:szCs w:val="36"/>
                          <w14:ligatures w14:val="none"/>
                        </w:rPr>
                      </w:pPr>
                      <w:r w:rsidRPr="00FC1C0F">
                        <w:rPr>
                          <w:rFonts w:ascii="Century Gothic" w:hAnsi="Century Gothic"/>
                          <w:color w:val="2F5496" w:themeColor="accent1" w:themeShade="BF"/>
                          <w:sz w:val="36"/>
                          <w:szCs w:val="36"/>
                          <w14:ligatures w14:val="none"/>
                        </w:rPr>
                        <w:t>If you are determined to learn,</w:t>
                      </w:r>
                    </w:p>
                    <w:p w14:paraId="417AA29F" w14:textId="77777777" w:rsidR="00BE450F" w:rsidRPr="00FC1C0F" w:rsidRDefault="00BE450F" w:rsidP="00563634">
                      <w:pPr>
                        <w:widowControl w:val="0"/>
                        <w:jc w:val="center"/>
                        <w:rPr>
                          <w:rFonts w:ascii="Century Gothic" w:hAnsi="Century Gothic"/>
                          <w:color w:val="2F5496" w:themeColor="accent1" w:themeShade="BF"/>
                          <w:sz w:val="36"/>
                          <w:szCs w:val="36"/>
                          <w14:ligatures w14:val="none"/>
                        </w:rPr>
                      </w:pPr>
                      <w:r w:rsidRPr="00FC1C0F">
                        <w:rPr>
                          <w:rFonts w:ascii="Century Gothic" w:hAnsi="Century Gothic"/>
                          <w:color w:val="2F5496" w:themeColor="accent1" w:themeShade="BF"/>
                          <w:sz w:val="36"/>
                          <w:szCs w:val="36"/>
                          <w14:ligatures w14:val="none"/>
                        </w:rPr>
                        <w:t>no-one can stop you...</w:t>
                      </w:r>
                    </w:p>
                  </w:txbxContent>
                </v:textbox>
                <w10:wrap anchorx="margin"/>
              </v:shape>
            </w:pict>
          </mc:Fallback>
        </mc:AlternateContent>
      </w:r>
    </w:p>
    <w:p w14:paraId="095F1479" w14:textId="77777777" w:rsidR="00AB5D97" w:rsidRDefault="00AB5D97" w:rsidP="00AB5D97">
      <w:pPr>
        <w:widowControl w:val="0"/>
        <w:spacing w:line="264" w:lineRule="auto"/>
        <w:jc w:val="both"/>
        <w:rPr>
          <w:rFonts w:asciiTheme="majorHAnsi" w:hAnsiTheme="majorHAnsi" w:cstheme="majorHAnsi"/>
          <w:color w:val="FF0000"/>
          <w:sz w:val="24"/>
          <w:szCs w:val="24"/>
        </w:rPr>
      </w:pPr>
    </w:p>
    <w:p w14:paraId="1FA12CFE" w14:textId="77777777" w:rsidR="00A0076B" w:rsidRPr="00A85513" w:rsidRDefault="00A0076B" w:rsidP="00AB5D97">
      <w:pPr>
        <w:widowControl w:val="0"/>
        <w:spacing w:line="264" w:lineRule="auto"/>
        <w:jc w:val="both"/>
        <w:rPr>
          <w:rFonts w:asciiTheme="majorHAnsi" w:hAnsiTheme="majorHAnsi" w:cstheme="majorHAnsi"/>
          <w:color w:val="FF0000"/>
          <w:sz w:val="24"/>
          <w:szCs w:val="24"/>
        </w:rPr>
      </w:pPr>
    </w:p>
    <w:p w14:paraId="0547C73F" w14:textId="77777777" w:rsidR="00AB5D97" w:rsidRPr="00011A32" w:rsidRDefault="00AB5D97" w:rsidP="00011A32">
      <w:pPr>
        <w:widowControl w:val="0"/>
        <w:spacing w:line="264" w:lineRule="auto"/>
        <w:jc w:val="both"/>
        <w:rPr>
          <w:rFonts w:asciiTheme="majorHAnsi" w:hAnsiTheme="majorHAnsi" w:cstheme="majorHAnsi"/>
          <w:color w:val="FF0000"/>
        </w:rPr>
      </w:pPr>
    </w:p>
    <w:p w14:paraId="2DB36D7E" w14:textId="77777777" w:rsidR="00563634" w:rsidRDefault="00563634" w:rsidP="00E13E47">
      <w:pPr>
        <w:widowControl w:val="0"/>
        <w:rPr>
          <w:lang w:val="en-US"/>
        </w:rPr>
      </w:pPr>
      <w:r w:rsidRPr="00625232">
        <w:rPr>
          <w:rFonts w:asciiTheme="majorHAnsi" w:hAnsiTheme="majorHAnsi" w:cstheme="majorHAnsi"/>
          <w:sz w:val="24"/>
          <w:szCs w:val="24"/>
          <w:lang w:val="en-US"/>
          <w14:ligatures w14:val="none"/>
        </w:rPr>
        <w:t> </w:t>
      </w:r>
    </w:p>
    <w:p w14:paraId="577C37B0" w14:textId="77777777" w:rsidR="00DF67E2" w:rsidRDefault="00DF67E2" w:rsidP="00E13E47">
      <w:pPr>
        <w:widowControl w:val="0"/>
        <w:rPr>
          <w:lang w:val="en-US"/>
        </w:rPr>
      </w:pPr>
    </w:p>
    <w:p w14:paraId="53714EA0" w14:textId="77777777" w:rsidR="00A40F5A" w:rsidRDefault="00A40F5A" w:rsidP="00FC1C0F">
      <w:pPr>
        <w:widowControl w:val="0"/>
        <w:spacing w:after="0" w:line="264" w:lineRule="auto"/>
        <w:jc w:val="center"/>
        <w:rPr>
          <w:rFonts w:ascii="Calibri Light" w:hAnsi="Calibri Light" w:cs="Calibri Light"/>
          <w:b/>
          <w:bCs/>
          <w:sz w:val="24"/>
          <w:szCs w:val="24"/>
          <w14:ligatures w14:val="none"/>
        </w:rPr>
      </w:pPr>
    </w:p>
    <w:p w14:paraId="3CE23B59" w14:textId="77777777" w:rsidR="00FC1C0F" w:rsidRPr="00543324" w:rsidRDefault="00FC1C0F" w:rsidP="00FC1C0F">
      <w:pPr>
        <w:widowControl w:val="0"/>
        <w:spacing w:after="0" w:line="264" w:lineRule="auto"/>
        <w:jc w:val="center"/>
        <w:rPr>
          <w:rFonts w:ascii="Calibri Light" w:hAnsi="Calibri Light" w:cs="Calibri Light"/>
          <w:b/>
          <w:bCs/>
          <w:sz w:val="24"/>
          <w:szCs w:val="24"/>
          <w14:ligatures w14:val="none"/>
        </w:rPr>
      </w:pPr>
      <w:r w:rsidRPr="00543324">
        <w:rPr>
          <w:rFonts w:ascii="Calibri Light" w:hAnsi="Calibri Light" w:cs="Calibri Light"/>
          <w:b/>
          <w:bCs/>
          <w:sz w:val="24"/>
          <w:szCs w:val="24"/>
          <w14:ligatures w14:val="none"/>
        </w:rPr>
        <w:t xml:space="preserve">The </w:t>
      </w:r>
      <w:r w:rsidR="00204535">
        <w:rPr>
          <w:rFonts w:ascii="Calibri Light" w:hAnsi="Calibri Light" w:cs="Calibri Light"/>
          <w:b/>
          <w:bCs/>
          <w:sz w:val="24"/>
          <w:szCs w:val="24"/>
          <w14:ligatures w14:val="none"/>
        </w:rPr>
        <w:t xml:space="preserve">Academic </w:t>
      </w:r>
      <w:r w:rsidRPr="00543324">
        <w:rPr>
          <w:rFonts w:ascii="Calibri Light" w:hAnsi="Calibri Light" w:cs="Calibri Light"/>
          <w:b/>
          <w:bCs/>
          <w:sz w:val="24"/>
          <w:szCs w:val="24"/>
          <w14:ligatures w14:val="none"/>
        </w:rPr>
        <w:t xml:space="preserve">Curriculum </w:t>
      </w:r>
    </w:p>
    <w:p w14:paraId="4E0B9C66" w14:textId="77777777" w:rsidR="00FC1C0F" w:rsidRDefault="00FC1C0F" w:rsidP="00563634">
      <w:pPr>
        <w:widowControl w:val="0"/>
        <w:spacing w:after="0" w:line="276" w:lineRule="auto"/>
        <w:jc w:val="both"/>
        <w:rPr>
          <w:rFonts w:ascii="Calibri Light" w:hAnsi="Calibri Light" w:cs="Calibri Light"/>
          <w:color w:val="222222"/>
          <w:sz w:val="24"/>
          <w:szCs w:val="24"/>
          <w14:ligatures w14:val="none"/>
        </w:rPr>
      </w:pPr>
    </w:p>
    <w:p w14:paraId="2E7BD171" w14:textId="5E5FA5C7" w:rsidR="00563634" w:rsidRDefault="00204535" w:rsidP="00011A32">
      <w:pPr>
        <w:widowControl w:val="0"/>
        <w:spacing w:after="0" w:line="22" w:lineRule="atLeast"/>
        <w:jc w:val="both"/>
        <w:rPr>
          <w:rFonts w:ascii="Calibri Light" w:hAnsi="Calibri Light" w:cs="Calibri Light"/>
          <w:sz w:val="24"/>
          <w:szCs w:val="24"/>
          <w14:ligatures w14:val="none"/>
        </w:rPr>
      </w:pPr>
      <w:r>
        <w:rPr>
          <w:rFonts w:ascii="Calibri Light" w:hAnsi="Calibri Light" w:cs="Calibri Light"/>
          <w:color w:val="222222"/>
          <w:sz w:val="24"/>
          <w:szCs w:val="24"/>
          <w14:ligatures w14:val="none"/>
        </w:rPr>
        <w:t xml:space="preserve">South Dartmoor Community College </w:t>
      </w:r>
      <w:r w:rsidR="00563634">
        <w:rPr>
          <w:rFonts w:ascii="Calibri Light" w:hAnsi="Calibri Light" w:cs="Calibri Light"/>
          <w:sz w:val="24"/>
          <w:szCs w:val="24"/>
          <w14:ligatures w14:val="none"/>
        </w:rPr>
        <w:t>ha</w:t>
      </w:r>
      <w:r w:rsidR="00106C2B">
        <w:rPr>
          <w:rFonts w:ascii="Calibri Light" w:hAnsi="Calibri Light" w:cs="Calibri Light"/>
          <w:sz w:val="24"/>
          <w:szCs w:val="24"/>
          <w14:ligatures w14:val="none"/>
        </w:rPr>
        <w:t>ve</w:t>
      </w:r>
      <w:r w:rsidR="00563634">
        <w:rPr>
          <w:rFonts w:ascii="Calibri Light" w:hAnsi="Calibri Light" w:cs="Calibri Light"/>
          <w:sz w:val="24"/>
          <w:szCs w:val="24"/>
          <w14:ligatures w14:val="none"/>
        </w:rPr>
        <w:t xml:space="preserve"> a broad and balanced academic curriculum set up for deep learning. </w:t>
      </w:r>
      <w:r w:rsidR="00425784">
        <w:rPr>
          <w:rFonts w:ascii="Calibri Light" w:hAnsi="Calibri Light" w:cs="Calibri Light"/>
          <w:sz w:val="24"/>
          <w:szCs w:val="24"/>
          <w14:ligatures w14:val="none"/>
        </w:rPr>
        <w:t>P</w:t>
      </w:r>
      <w:r w:rsidR="00563634">
        <w:rPr>
          <w:rFonts w:ascii="Calibri Light" w:hAnsi="Calibri Light" w:cs="Calibri Light"/>
          <w:sz w:val="24"/>
          <w:szCs w:val="24"/>
          <w14:ligatures w14:val="none"/>
        </w:rPr>
        <w:t xml:space="preserve">rogress is centred on </w:t>
      </w:r>
      <w:r w:rsidR="00A85513">
        <w:rPr>
          <w:rFonts w:ascii="Calibri Light" w:hAnsi="Calibri Light" w:cs="Calibri Light"/>
          <w:sz w:val="24"/>
          <w:szCs w:val="24"/>
          <w14:ligatures w14:val="none"/>
        </w:rPr>
        <w:t>knowing</w:t>
      </w:r>
      <w:r w:rsidR="00563634">
        <w:rPr>
          <w:rFonts w:ascii="Calibri Light" w:hAnsi="Calibri Light" w:cs="Calibri Light"/>
          <w:sz w:val="24"/>
          <w:szCs w:val="24"/>
          <w14:ligatures w14:val="none"/>
        </w:rPr>
        <w:t xml:space="preserve"> more and remembering more, achieved </w:t>
      </w:r>
      <w:r w:rsidR="00563634">
        <w:rPr>
          <w:rFonts w:ascii="Calibri Light" w:hAnsi="Calibri Light" w:cs="Calibri Light"/>
          <w:sz w:val="24"/>
          <w:szCs w:val="24"/>
          <w14:ligatures w14:val="none"/>
        </w:rPr>
        <w:lastRenderedPageBreak/>
        <w:t xml:space="preserve">through </w:t>
      </w:r>
      <w:r w:rsidR="00425784">
        <w:rPr>
          <w:rFonts w:ascii="Calibri Light" w:hAnsi="Calibri Light" w:cs="Calibri Light"/>
          <w:sz w:val="24"/>
          <w:szCs w:val="24"/>
          <w14:ligatures w14:val="none"/>
        </w:rPr>
        <w:t>effective student engagement.</w:t>
      </w:r>
    </w:p>
    <w:p w14:paraId="5F1EB477" w14:textId="77777777" w:rsidR="00563634" w:rsidRPr="003656DB" w:rsidRDefault="00563634" w:rsidP="00011A32">
      <w:pPr>
        <w:widowControl w:val="0"/>
        <w:spacing w:after="0" w:line="22" w:lineRule="atLeast"/>
        <w:jc w:val="both"/>
        <w:rPr>
          <w:rFonts w:ascii="Calibri Light" w:hAnsi="Calibri Light" w:cs="Calibri Light"/>
          <w:sz w:val="12"/>
          <w:szCs w:val="12"/>
          <w14:ligatures w14:val="none"/>
        </w:rPr>
      </w:pPr>
      <w:r>
        <w:rPr>
          <w:rFonts w:ascii="Calibri Light" w:hAnsi="Calibri Light" w:cs="Calibri Light"/>
          <w:sz w:val="12"/>
          <w:szCs w:val="12"/>
          <w14:ligatures w14:val="none"/>
        </w:rPr>
        <w:t> </w:t>
      </w:r>
    </w:p>
    <w:p w14:paraId="37FE1FF5" w14:textId="77777777" w:rsidR="00563634" w:rsidRDefault="00563634" w:rsidP="00011A32">
      <w:pPr>
        <w:widowControl w:val="0"/>
        <w:spacing w:after="0" w:line="22" w:lineRule="atLeast"/>
        <w:jc w:val="both"/>
        <w:rPr>
          <w:rFonts w:ascii="Calibri Light" w:hAnsi="Calibri Light" w:cs="Calibri Light"/>
          <w:sz w:val="24"/>
          <w:szCs w:val="24"/>
          <w14:ligatures w14:val="none"/>
        </w:rPr>
      </w:pPr>
      <w:r>
        <w:rPr>
          <w:rFonts w:ascii="Calibri Light" w:hAnsi="Calibri Light" w:cs="Calibri Light"/>
          <w:sz w:val="24"/>
          <w:szCs w:val="24"/>
          <w14:ligatures w14:val="none"/>
        </w:rPr>
        <w:t>The academic curriculum caters for the seven areas of human experience; Scientific, Mathematical, Technological, Creative, Physical, Humanistic and Linguistic. It is set up so every child can achieve</w:t>
      </w:r>
      <w:r w:rsidR="00425784">
        <w:rPr>
          <w:rFonts w:ascii="Calibri Light" w:hAnsi="Calibri Light" w:cs="Calibri Light"/>
          <w:sz w:val="24"/>
          <w:szCs w:val="24"/>
          <w14:ligatures w14:val="none"/>
        </w:rPr>
        <w:t xml:space="preserve"> </w:t>
      </w:r>
      <w:r>
        <w:rPr>
          <w:rFonts w:ascii="Calibri Light" w:hAnsi="Calibri Light" w:cs="Calibri Light"/>
          <w:sz w:val="24"/>
          <w:szCs w:val="24"/>
          <w14:ligatures w14:val="none"/>
        </w:rPr>
        <w:t>their potential.</w:t>
      </w:r>
    </w:p>
    <w:p w14:paraId="2B1CD4F8" w14:textId="77777777" w:rsidR="00563634" w:rsidRDefault="00563634" w:rsidP="00011A32">
      <w:pPr>
        <w:widowControl w:val="0"/>
        <w:spacing w:after="0" w:line="22" w:lineRule="atLeast"/>
        <w:jc w:val="both"/>
        <w:rPr>
          <w:rFonts w:ascii="Calibri Light" w:hAnsi="Calibri Light" w:cs="Calibri Light"/>
          <w:sz w:val="12"/>
          <w:szCs w:val="12"/>
          <w14:ligatures w14:val="none"/>
        </w:rPr>
      </w:pPr>
      <w:r>
        <w:rPr>
          <w:rFonts w:ascii="Calibri Light" w:hAnsi="Calibri Light" w:cs="Calibri Light"/>
          <w:sz w:val="12"/>
          <w:szCs w:val="12"/>
          <w14:ligatures w14:val="none"/>
        </w:rPr>
        <w:t> </w:t>
      </w:r>
    </w:p>
    <w:p w14:paraId="0C22F534" w14:textId="77777777" w:rsidR="00563634" w:rsidRPr="00CA35E6" w:rsidRDefault="6454D06D" w:rsidP="00011A32">
      <w:pPr>
        <w:widowControl w:val="0"/>
        <w:spacing w:after="0" w:line="22" w:lineRule="atLeast"/>
        <w:jc w:val="both"/>
        <w:rPr>
          <w:rFonts w:ascii="Calibri Light" w:hAnsi="Calibri Light" w:cs="Calibri Light"/>
          <w:color w:val="FF0000"/>
          <w:sz w:val="24"/>
          <w:szCs w:val="24"/>
          <w14:ligatures w14:val="none"/>
        </w:rPr>
      </w:pPr>
      <w:r>
        <w:rPr>
          <w:rFonts w:ascii="Calibri Light" w:hAnsi="Calibri Light" w:cs="Calibri Light"/>
          <w:b/>
          <w:bCs/>
          <w:sz w:val="24"/>
          <w:szCs w:val="24"/>
          <w14:ligatures w14:val="none"/>
        </w:rPr>
        <w:t>Key</w:t>
      </w:r>
      <w:r w:rsidR="17D6F249">
        <w:rPr>
          <w:rFonts w:ascii="Calibri Light" w:hAnsi="Calibri Light" w:cs="Calibri Light"/>
          <w:b/>
          <w:bCs/>
          <w:sz w:val="24"/>
          <w:szCs w:val="24"/>
          <w14:ligatures w14:val="none"/>
        </w:rPr>
        <w:t xml:space="preserve"> Stage</w:t>
      </w:r>
      <w:r>
        <w:rPr>
          <w:rFonts w:ascii="Calibri Light" w:hAnsi="Calibri Light" w:cs="Calibri Light"/>
          <w:b/>
          <w:bCs/>
          <w:sz w:val="24"/>
          <w:szCs w:val="24"/>
          <w14:ligatures w14:val="none"/>
        </w:rPr>
        <w:t xml:space="preserve"> 3</w:t>
      </w:r>
      <w:r w:rsidR="17D6F249">
        <w:rPr>
          <w:rFonts w:ascii="Calibri Light" w:hAnsi="Calibri Light" w:cs="Calibri Light"/>
          <w:b/>
          <w:bCs/>
          <w:sz w:val="24"/>
          <w:szCs w:val="24"/>
          <w14:ligatures w14:val="none"/>
        </w:rPr>
        <w:t>:</w:t>
      </w:r>
      <w:r w:rsidR="17D6F249">
        <w:rPr>
          <w:rFonts w:ascii="Calibri Light" w:hAnsi="Calibri Light" w:cs="Calibri Light"/>
          <w:sz w:val="24"/>
          <w:szCs w:val="24"/>
          <w14:ligatures w14:val="none"/>
        </w:rPr>
        <w:t xml:space="preserve"> In Years 7</w:t>
      </w:r>
      <w:r w:rsidR="7D8C6050">
        <w:rPr>
          <w:rFonts w:ascii="Calibri Light" w:hAnsi="Calibri Light" w:cs="Calibri Light"/>
          <w:sz w:val="24"/>
          <w:szCs w:val="24"/>
          <w14:ligatures w14:val="none"/>
        </w:rPr>
        <w:t>,</w:t>
      </w:r>
      <w:r w:rsidR="17D6F249">
        <w:rPr>
          <w:rFonts w:ascii="Calibri Light" w:hAnsi="Calibri Light" w:cs="Calibri Light"/>
          <w:sz w:val="24"/>
          <w:szCs w:val="24"/>
          <w14:ligatures w14:val="none"/>
        </w:rPr>
        <w:t xml:space="preserve"> 8 </w:t>
      </w:r>
      <w:r w:rsidR="7D8C6050">
        <w:rPr>
          <w:rFonts w:ascii="Calibri Light" w:hAnsi="Calibri Light" w:cs="Calibri Light"/>
          <w:sz w:val="24"/>
          <w:szCs w:val="24"/>
          <w14:ligatures w14:val="none"/>
        </w:rPr>
        <w:t xml:space="preserve">and 9 </w:t>
      </w:r>
      <w:r w:rsidR="17D6F249">
        <w:rPr>
          <w:rFonts w:ascii="Calibri Light" w:hAnsi="Calibri Light" w:cs="Calibri Light"/>
          <w:sz w:val="24"/>
          <w:szCs w:val="24"/>
          <w14:ligatures w14:val="none"/>
        </w:rPr>
        <w:t>students study a broad range of subjects including English, maths, science</w:t>
      </w:r>
      <w:r w:rsidR="17D6F249" w:rsidRPr="00011A32">
        <w:rPr>
          <w:rFonts w:ascii="Calibri Light" w:hAnsi="Calibri Light" w:cs="Calibri Light"/>
          <w:color w:val="auto"/>
          <w:sz w:val="24"/>
          <w:szCs w:val="24"/>
          <w14:ligatures w14:val="none"/>
        </w:rPr>
        <w:t xml:space="preserve">, history, geography, </w:t>
      </w:r>
      <w:r w:rsidR="003A596C">
        <w:rPr>
          <w:rFonts w:ascii="Calibri Light" w:hAnsi="Calibri Light" w:cs="Calibri Light"/>
          <w:color w:val="auto"/>
          <w:sz w:val="24"/>
          <w:szCs w:val="24"/>
          <w14:ligatures w14:val="none"/>
        </w:rPr>
        <w:t>r</w:t>
      </w:r>
      <w:r w:rsidR="17D6F249" w:rsidRPr="00011A32">
        <w:rPr>
          <w:rFonts w:ascii="Calibri Light" w:hAnsi="Calibri Light" w:cs="Calibri Light"/>
          <w:color w:val="auto"/>
          <w:sz w:val="24"/>
          <w:szCs w:val="24"/>
          <w14:ligatures w14:val="none"/>
        </w:rPr>
        <w:t>eligio</w:t>
      </w:r>
      <w:r w:rsidR="00950382" w:rsidRPr="00011A32">
        <w:rPr>
          <w:rFonts w:ascii="Calibri Light" w:hAnsi="Calibri Light" w:cs="Calibri Light"/>
          <w:color w:val="auto"/>
          <w:sz w:val="24"/>
          <w:szCs w:val="24"/>
          <w14:ligatures w14:val="none"/>
        </w:rPr>
        <w:t xml:space="preserve">us </w:t>
      </w:r>
      <w:r w:rsidR="003A596C">
        <w:rPr>
          <w:rFonts w:ascii="Calibri Light" w:hAnsi="Calibri Light" w:cs="Calibri Light"/>
          <w:color w:val="auto"/>
          <w:sz w:val="24"/>
          <w:szCs w:val="24"/>
          <w14:ligatures w14:val="none"/>
        </w:rPr>
        <w:t>s</w:t>
      </w:r>
      <w:r w:rsidR="00950382" w:rsidRPr="00011A32">
        <w:rPr>
          <w:rFonts w:ascii="Calibri Light" w:hAnsi="Calibri Light" w:cs="Calibri Light"/>
          <w:color w:val="auto"/>
          <w:sz w:val="24"/>
          <w:szCs w:val="24"/>
          <w14:ligatures w14:val="none"/>
        </w:rPr>
        <w:t>tudies</w:t>
      </w:r>
      <w:r w:rsidR="17D6F249" w:rsidRPr="00011A32">
        <w:rPr>
          <w:rFonts w:ascii="Calibri Light" w:hAnsi="Calibri Light" w:cs="Calibri Light"/>
          <w:color w:val="auto"/>
          <w:sz w:val="24"/>
          <w:szCs w:val="24"/>
          <w14:ligatures w14:val="none"/>
        </w:rPr>
        <w:t xml:space="preserve">, French, </w:t>
      </w:r>
      <w:r w:rsidR="00950382" w:rsidRPr="00011A32">
        <w:rPr>
          <w:rFonts w:ascii="Calibri Light" w:hAnsi="Calibri Light" w:cs="Calibri Light"/>
          <w:color w:val="auto"/>
          <w:sz w:val="24"/>
          <w:szCs w:val="24"/>
          <w14:ligatures w14:val="none"/>
        </w:rPr>
        <w:t xml:space="preserve">Spanish, </w:t>
      </w:r>
      <w:r w:rsidR="17D6F249" w:rsidRPr="00011A32">
        <w:rPr>
          <w:rFonts w:ascii="Calibri Light" w:hAnsi="Calibri Light" w:cs="Calibri Light"/>
          <w:color w:val="auto"/>
          <w:sz w:val="24"/>
          <w:szCs w:val="24"/>
          <w14:ligatures w14:val="none"/>
        </w:rPr>
        <w:t>art, music, drama, technology (food, product design), personal, social and health education</w:t>
      </w:r>
      <w:r w:rsidR="0E51479E" w:rsidRPr="00011A32">
        <w:rPr>
          <w:rFonts w:ascii="Calibri Light" w:hAnsi="Calibri Light" w:cs="Calibri Light"/>
          <w:color w:val="auto"/>
          <w:sz w:val="24"/>
          <w:szCs w:val="24"/>
          <w14:ligatures w14:val="none"/>
        </w:rPr>
        <w:t>, dance</w:t>
      </w:r>
      <w:r w:rsidR="17D6F249" w:rsidRPr="00011A32">
        <w:rPr>
          <w:rFonts w:ascii="Calibri Light" w:hAnsi="Calibri Light" w:cs="Calibri Light"/>
          <w:color w:val="auto"/>
          <w:sz w:val="24"/>
          <w:szCs w:val="24"/>
          <w14:ligatures w14:val="none"/>
        </w:rPr>
        <w:t xml:space="preserve"> and physical education. </w:t>
      </w:r>
    </w:p>
    <w:p w14:paraId="34258DD4" w14:textId="77777777" w:rsidR="00563634" w:rsidRDefault="00563634" w:rsidP="00011A32">
      <w:pPr>
        <w:widowControl w:val="0"/>
        <w:spacing w:after="0" w:line="22" w:lineRule="atLeast"/>
        <w:jc w:val="both"/>
        <w:rPr>
          <w:rFonts w:ascii="Calibri Light" w:hAnsi="Calibri Light" w:cs="Calibri Light"/>
          <w:sz w:val="12"/>
          <w:szCs w:val="12"/>
          <w14:ligatures w14:val="none"/>
        </w:rPr>
      </w:pPr>
      <w:r>
        <w:rPr>
          <w:rFonts w:ascii="Calibri Light" w:hAnsi="Calibri Light" w:cs="Calibri Light"/>
          <w:sz w:val="12"/>
          <w:szCs w:val="12"/>
          <w14:ligatures w14:val="none"/>
        </w:rPr>
        <w:t> </w:t>
      </w:r>
    </w:p>
    <w:p w14:paraId="1FBED1DD" w14:textId="77777777" w:rsidR="00563634" w:rsidRDefault="00700D79" w:rsidP="00011A32">
      <w:pPr>
        <w:widowControl w:val="0"/>
        <w:spacing w:after="0" w:line="22" w:lineRule="atLeast"/>
        <w:jc w:val="both"/>
        <w:rPr>
          <w:rFonts w:ascii="Calibri Light" w:hAnsi="Calibri Light" w:cs="Calibri Light"/>
          <w:color w:val="0B0C0C"/>
          <w:sz w:val="24"/>
          <w:szCs w:val="24"/>
          <w14:ligatures w14:val="none"/>
        </w:rPr>
      </w:pPr>
      <w:r>
        <w:rPr>
          <w:rFonts w:ascii="Calibri Light" w:hAnsi="Calibri Light" w:cs="Calibri Light"/>
          <w:b/>
          <w:bCs/>
          <w:sz w:val="24"/>
          <w:szCs w:val="24"/>
          <w14:ligatures w14:val="none"/>
        </w:rPr>
        <w:t>Key</w:t>
      </w:r>
      <w:r w:rsidR="00563634">
        <w:rPr>
          <w:rFonts w:ascii="Calibri Light" w:hAnsi="Calibri Light" w:cs="Calibri Light"/>
          <w:b/>
          <w:bCs/>
          <w:sz w:val="24"/>
          <w:szCs w:val="24"/>
          <w14:ligatures w14:val="none"/>
        </w:rPr>
        <w:t xml:space="preserve"> Stage</w:t>
      </w:r>
      <w:r>
        <w:rPr>
          <w:rFonts w:ascii="Calibri Light" w:hAnsi="Calibri Light" w:cs="Calibri Light"/>
          <w:b/>
          <w:bCs/>
          <w:sz w:val="24"/>
          <w:szCs w:val="24"/>
          <w14:ligatures w14:val="none"/>
        </w:rPr>
        <w:t xml:space="preserve"> 4</w:t>
      </w:r>
      <w:r w:rsidR="00563634">
        <w:rPr>
          <w:rFonts w:ascii="Calibri Light" w:hAnsi="Calibri Light" w:cs="Calibri Light"/>
          <w:b/>
          <w:bCs/>
          <w:sz w:val="24"/>
          <w:szCs w:val="24"/>
          <w14:ligatures w14:val="none"/>
        </w:rPr>
        <w:t>:</w:t>
      </w:r>
      <w:r w:rsidR="00563634">
        <w:rPr>
          <w:rFonts w:ascii="Calibri Light" w:hAnsi="Calibri Light" w:cs="Calibri Light"/>
          <w:sz w:val="24"/>
          <w:szCs w:val="24"/>
          <w14:ligatures w14:val="none"/>
        </w:rPr>
        <w:t xml:space="preserve"> The GCSE options (Y10 and Y11) have the same principles, with a focus on knowledge and transferrable skills. </w:t>
      </w:r>
      <w:r w:rsidR="007A5365">
        <w:rPr>
          <w:rFonts w:ascii="Calibri Light" w:hAnsi="Calibri Light" w:cs="Calibri Light"/>
          <w:sz w:val="24"/>
          <w:szCs w:val="24"/>
          <w14:ligatures w14:val="none"/>
        </w:rPr>
        <w:t xml:space="preserve">Students choose 4 option subjects following extensive Independent Advice and Guidance. </w:t>
      </w:r>
      <w:r w:rsidR="00563634" w:rsidRPr="00F31331">
        <w:rPr>
          <w:rFonts w:ascii="Calibri Light" w:hAnsi="Calibri Light" w:cs="Calibri Light"/>
          <w:color w:val="auto"/>
          <w:sz w:val="24"/>
          <w:szCs w:val="24"/>
          <w14:ligatures w14:val="none"/>
        </w:rPr>
        <w:t>We are committed to the EBACC (the ‘English baccalaureate’, which is a particular combination of subjects which includes English language and literature, maths, the sciences, geography or history and a language), and to the Arts and Humanities, in order to maximise opportunities and increase life chances for students.</w:t>
      </w:r>
      <w:r w:rsidR="007A5365" w:rsidRPr="00F31331">
        <w:rPr>
          <w:rFonts w:ascii="Calibri Light" w:hAnsi="Calibri Light" w:cs="Calibri Light"/>
          <w:color w:val="auto"/>
          <w:sz w:val="24"/>
          <w:szCs w:val="24"/>
          <w14:ligatures w14:val="none"/>
        </w:rPr>
        <w:t xml:space="preserve"> </w:t>
      </w:r>
    </w:p>
    <w:p w14:paraId="7685C893" w14:textId="77777777" w:rsidR="00563634" w:rsidRDefault="00563634" w:rsidP="00011A32">
      <w:pPr>
        <w:widowControl w:val="0"/>
        <w:spacing w:after="0" w:line="22" w:lineRule="atLeast"/>
        <w:jc w:val="both"/>
        <w:rPr>
          <w:rFonts w:ascii="Calibri Light" w:hAnsi="Calibri Light" w:cs="Calibri Light"/>
          <w:sz w:val="24"/>
          <w:szCs w:val="24"/>
          <w14:ligatures w14:val="none"/>
        </w:rPr>
      </w:pPr>
      <w:r>
        <w:rPr>
          <w:rFonts w:ascii="Calibri Light" w:hAnsi="Calibri Light" w:cs="Calibri Light"/>
          <w:sz w:val="24"/>
          <w:szCs w:val="24"/>
          <w14:ligatures w14:val="none"/>
        </w:rPr>
        <w:t> </w:t>
      </w:r>
    </w:p>
    <w:p w14:paraId="056C9F93" w14:textId="77777777" w:rsidR="001B0B05" w:rsidRDefault="001B0B05" w:rsidP="00011A32">
      <w:pPr>
        <w:widowControl w:val="0"/>
        <w:spacing w:after="0" w:line="22" w:lineRule="atLeast"/>
        <w:jc w:val="both"/>
        <w:rPr>
          <w:rFonts w:ascii="Calibri Light" w:hAnsi="Calibri Light" w:cs="Calibri Light"/>
          <w:sz w:val="24"/>
          <w:szCs w:val="24"/>
          <w14:ligatures w14:val="none"/>
        </w:rPr>
      </w:pPr>
    </w:p>
    <w:p w14:paraId="33327ABB" w14:textId="77777777" w:rsidR="00563634" w:rsidRPr="00A40F5A" w:rsidRDefault="00563634" w:rsidP="00A40F5A">
      <w:pPr>
        <w:widowControl w:val="0"/>
        <w:spacing w:line="22" w:lineRule="atLeast"/>
        <w:jc w:val="both"/>
        <w:rPr>
          <w:rFonts w:ascii="Calibri Light" w:hAnsi="Calibri Light" w:cs="Calibri Light"/>
          <w:sz w:val="24"/>
          <w:szCs w:val="24"/>
          <w14:ligatures w14:val="none"/>
        </w:rPr>
      </w:pPr>
      <w:r w:rsidRPr="00A40F5A">
        <w:rPr>
          <w:rFonts w:ascii="Calibri Light" w:hAnsi="Calibri Light" w:cs="Calibri Light"/>
          <w:sz w:val="24"/>
          <w:szCs w:val="24"/>
          <w14:ligatures w14:val="none"/>
        </w:rPr>
        <w:t>Core principles throughout the academic curriculum are:</w:t>
      </w:r>
      <w:r w:rsidR="00142234" w:rsidRPr="00A40F5A">
        <w:rPr>
          <w:rFonts w:ascii="Calibri Light" w:hAnsi="Calibri Light" w:cs="Calibri Light"/>
          <w:sz w:val="24"/>
          <w:szCs w:val="24"/>
          <w14:ligatures w14:val="none"/>
        </w:rPr>
        <w:t xml:space="preserve"> </w:t>
      </w:r>
    </w:p>
    <w:p w14:paraId="329B37D8" w14:textId="77777777" w:rsidR="00563634" w:rsidRPr="00A40F5A" w:rsidRDefault="00563634" w:rsidP="00A40F5A">
      <w:pPr>
        <w:widowControl w:val="0"/>
        <w:spacing w:line="22" w:lineRule="atLeast"/>
        <w:ind w:left="567" w:hanging="237"/>
        <w:jc w:val="both"/>
        <w:rPr>
          <w:rFonts w:ascii="Calibri Light" w:hAnsi="Calibri Light" w:cs="Calibri Light"/>
          <w:color w:val="auto"/>
          <w:sz w:val="24"/>
          <w:szCs w:val="24"/>
          <w14:ligatures w14:val="none"/>
        </w:rPr>
      </w:pPr>
      <w:r w:rsidRPr="00A40F5A">
        <w:rPr>
          <w:rFonts w:ascii="Symbol" w:hAnsi="Symbol"/>
          <w:lang w:val="x-none"/>
        </w:rPr>
        <w:t></w:t>
      </w:r>
      <w:r w:rsidRPr="00A40F5A">
        <w:t> </w:t>
      </w:r>
      <w:r w:rsidRPr="00A40F5A">
        <w:rPr>
          <w:rFonts w:ascii="Calibri Light" w:hAnsi="Calibri Light" w:cs="Calibri Light"/>
          <w:color w:val="auto"/>
          <w:sz w:val="24"/>
          <w:szCs w:val="24"/>
          <w14:ligatures w14:val="none"/>
        </w:rPr>
        <w:t>The curriculum offer is considered and evaluated regularly to best meet the needs of the students. This includes assessing the most appropriate qualifications available.</w:t>
      </w:r>
    </w:p>
    <w:p w14:paraId="07BA2021" w14:textId="77777777" w:rsidR="00563634" w:rsidRPr="00A40F5A" w:rsidRDefault="00563634" w:rsidP="00A40F5A">
      <w:pPr>
        <w:widowControl w:val="0"/>
        <w:spacing w:line="22" w:lineRule="atLeast"/>
        <w:ind w:left="567" w:hanging="237"/>
        <w:jc w:val="both"/>
        <w:rPr>
          <w:rFonts w:ascii="Calibri Light" w:hAnsi="Calibri Light" w:cs="Calibri Light"/>
          <w:color w:val="auto"/>
          <w:sz w:val="24"/>
          <w:szCs w:val="24"/>
          <w14:ligatures w14:val="none"/>
        </w:rPr>
      </w:pPr>
      <w:r w:rsidRPr="00A40F5A">
        <w:rPr>
          <w:rFonts w:ascii="Symbol" w:hAnsi="Symbol"/>
          <w:color w:val="auto"/>
          <w:lang w:val="x-none"/>
        </w:rPr>
        <w:t></w:t>
      </w:r>
      <w:r w:rsidRPr="00A40F5A">
        <w:rPr>
          <w:color w:val="auto"/>
        </w:rPr>
        <w:t> </w:t>
      </w:r>
      <w:r w:rsidRPr="00A40F5A">
        <w:rPr>
          <w:rFonts w:ascii="Calibri Light" w:hAnsi="Calibri Light" w:cs="Calibri Light"/>
          <w:color w:val="auto"/>
          <w:sz w:val="24"/>
          <w:szCs w:val="24"/>
          <w14:ligatures w14:val="none"/>
        </w:rPr>
        <w:t>There is a balance of core subjects (English, maths and science) versus other subjects with respect to time allocated to each. This balance is reviewed regularly.</w:t>
      </w:r>
    </w:p>
    <w:p w14:paraId="0A6F507B" w14:textId="6E0C4E4B" w:rsidR="00563634" w:rsidRPr="00A40F5A" w:rsidRDefault="00563634" w:rsidP="00A40F5A">
      <w:pPr>
        <w:widowControl w:val="0"/>
        <w:spacing w:line="22" w:lineRule="atLeast"/>
        <w:ind w:left="567" w:hanging="237"/>
        <w:jc w:val="both"/>
        <w:rPr>
          <w:rFonts w:ascii="Calibri Light" w:hAnsi="Calibri Light" w:cs="Calibri Light"/>
          <w:color w:val="auto"/>
          <w:sz w:val="24"/>
          <w:szCs w:val="24"/>
          <w14:ligatures w14:val="none"/>
        </w:rPr>
      </w:pPr>
      <w:r w:rsidRPr="00A40F5A">
        <w:rPr>
          <w:rFonts w:ascii="Symbol" w:hAnsi="Symbol"/>
          <w:color w:val="auto"/>
          <w:lang w:val="x-none"/>
        </w:rPr>
        <w:t></w:t>
      </w:r>
      <w:r w:rsidRPr="00A40F5A">
        <w:rPr>
          <w:color w:val="auto"/>
        </w:rPr>
        <w:t> </w:t>
      </w:r>
      <w:r w:rsidRPr="00A40F5A">
        <w:rPr>
          <w:rFonts w:ascii="Calibri Light" w:hAnsi="Calibri Light" w:cs="Calibri Light"/>
          <w:color w:val="auto"/>
          <w:sz w:val="24"/>
          <w:szCs w:val="24"/>
          <w14:ligatures w14:val="none"/>
        </w:rPr>
        <w:t>We are committed to a three year Key Stage 3</w:t>
      </w:r>
      <w:r w:rsidR="6A7664C5" w:rsidRPr="00A40F5A">
        <w:rPr>
          <w:rFonts w:ascii="Calibri Light" w:hAnsi="Calibri Light" w:cs="Calibri Light"/>
          <w:color w:val="auto"/>
          <w:sz w:val="24"/>
          <w:szCs w:val="24"/>
          <w14:ligatures w14:val="none"/>
        </w:rPr>
        <w:t xml:space="preserve"> </w:t>
      </w:r>
      <w:r w:rsidRPr="00A40F5A">
        <w:rPr>
          <w:rFonts w:ascii="Calibri Light" w:hAnsi="Calibri Light" w:cs="Calibri Light"/>
          <w:color w:val="auto"/>
          <w:sz w:val="24"/>
          <w:szCs w:val="24"/>
          <w14:ligatures w14:val="none"/>
        </w:rPr>
        <w:t>curriculum programme</w:t>
      </w:r>
      <w:r w:rsidR="00425784" w:rsidRPr="00A40F5A">
        <w:rPr>
          <w:rFonts w:ascii="Calibri Light" w:hAnsi="Calibri Light" w:cs="Calibri Light"/>
          <w:color w:val="auto"/>
          <w:sz w:val="24"/>
          <w:szCs w:val="24"/>
          <w14:ligatures w14:val="none"/>
        </w:rPr>
        <w:t xml:space="preserve"> and a 2</w:t>
      </w:r>
      <w:r w:rsidR="47DD8173" w:rsidRPr="00A40F5A">
        <w:rPr>
          <w:rFonts w:ascii="Calibri Light" w:hAnsi="Calibri Light" w:cs="Calibri Light"/>
          <w:color w:val="auto"/>
          <w:sz w:val="24"/>
          <w:szCs w:val="24"/>
          <w14:ligatures w14:val="none"/>
        </w:rPr>
        <w:t xml:space="preserve"> </w:t>
      </w:r>
      <w:r w:rsidR="00425784" w:rsidRPr="00A40F5A">
        <w:rPr>
          <w:rFonts w:ascii="Calibri Light" w:hAnsi="Calibri Light" w:cs="Calibri Light"/>
          <w:color w:val="auto"/>
          <w:sz w:val="24"/>
          <w:szCs w:val="24"/>
          <w14:ligatures w14:val="none"/>
        </w:rPr>
        <w:t>year Key Stage 4 programme, following the national curriculum</w:t>
      </w:r>
      <w:r w:rsidRPr="00A40F5A">
        <w:rPr>
          <w:rFonts w:ascii="Calibri Light" w:hAnsi="Calibri Light" w:cs="Calibri Light"/>
          <w:color w:val="auto"/>
          <w:sz w:val="24"/>
          <w:szCs w:val="24"/>
          <w14:ligatures w14:val="none"/>
        </w:rPr>
        <w:t>.</w:t>
      </w:r>
    </w:p>
    <w:p w14:paraId="6B6F44E4" w14:textId="77777777" w:rsidR="00563634" w:rsidRPr="00A40F5A" w:rsidRDefault="00563634" w:rsidP="00A40F5A">
      <w:pPr>
        <w:widowControl w:val="0"/>
        <w:spacing w:line="22" w:lineRule="atLeast"/>
        <w:ind w:left="567" w:hanging="237"/>
        <w:jc w:val="both"/>
        <w:rPr>
          <w:rFonts w:ascii="Calibri Light" w:hAnsi="Calibri Light" w:cs="Calibri Light"/>
          <w:color w:val="auto"/>
          <w:sz w:val="24"/>
          <w:szCs w:val="24"/>
          <w14:ligatures w14:val="none"/>
        </w:rPr>
      </w:pPr>
      <w:r w:rsidRPr="00A40F5A">
        <w:rPr>
          <w:rFonts w:ascii="Symbol" w:hAnsi="Symbol"/>
          <w:color w:val="auto"/>
          <w:lang w:val="x-none"/>
        </w:rPr>
        <w:t></w:t>
      </w:r>
      <w:r w:rsidRPr="00A40F5A">
        <w:rPr>
          <w:color w:val="auto"/>
        </w:rPr>
        <w:t> </w:t>
      </w:r>
      <w:r w:rsidRPr="00A40F5A">
        <w:rPr>
          <w:rFonts w:ascii="Calibri Light" w:hAnsi="Calibri Light" w:cs="Calibri Light"/>
          <w:color w:val="auto"/>
          <w:sz w:val="24"/>
          <w:szCs w:val="24"/>
          <w14:ligatures w14:val="none"/>
        </w:rPr>
        <w:t>Student feedback is encouraged and there are structured, formal</w:t>
      </w:r>
      <w:r w:rsidR="00945B43" w:rsidRPr="00A40F5A">
        <w:rPr>
          <w:rFonts w:ascii="Calibri Light" w:hAnsi="Calibri Light" w:cs="Calibri Light"/>
          <w:color w:val="auto"/>
          <w:sz w:val="24"/>
          <w:szCs w:val="24"/>
          <w14:ligatures w14:val="none"/>
        </w:rPr>
        <w:t xml:space="preserve"> and informal opportunities for</w:t>
      </w:r>
      <w:r w:rsidRPr="00A40F5A">
        <w:rPr>
          <w:rFonts w:ascii="Calibri Light" w:hAnsi="Calibri Light" w:cs="Calibri Light"/>
          <w:color w:val="auto"/>
          <w:sz w:val="24"/>
          <w:szCs w:val="24"/>
          <w14:ligatures w14:val="none"/>
        </w:rPr>
        <w:t xml:space="preserve"> students to discuss </w:t>
      </w:r>
      <w:r w:rsidR="00A40F5A">
        <w:rPr>
          <w:rFonts w:ascii="Calibri Light" w:hAnsi="Calibri Light" w:cs="Calibri Light"/>
          <w:color w:val="auto"/>
          <w:sz w:val="24"/>
          <w:szCs w:val="24"/>
          <w14:ligatures w14:val="none"/>
        </w:rPr>
        <w:t xml:space="preserve">the curriculum and its enactment </w:t>
      </w:r>
      <w:r w:rsidRPr="00A40F5A">
        <w:rPr>
          <w:rFonts w:ascii="Calibri Light" w:hAnsi="Calibri Light" w:cs="Calibri Light"/>
          <w:color w:val="auto"/>
          <w:sz w:val="24"/>
          <w:szCs w:val="24"/>
          <w14:ligatures w14:val="none"/>
        </w:rPr>
        <w:t>with the Head teacher and Senior Leadership Team.</w:t>
      </w:r>
    </w:p>
    <w:p w14:paraId="26B2C03D" w14:textId="77777777" w:rsidR="00563634" w:rsidRPr="00A40F5A" w:rsidRDefault="00563634" w:rsidP="00A40F5A">
      <w:pPr>
        <w:widowControl w:val="0"/>
        <w:spacing w:line="22" w:lineRule="atLeast"/>
        <w:ind w:left="567" w:hanging="237"/>
        <w:jc w:val="both"/>
        <w:rPr>
          <w:rFonts w:ascii="Calibri Light" w:hAnsi="Calibri Light" w:cs="Calibri Light"/>
          <w:color w:val="auto"/>
          <w:sz w:val="24"/>
          <w:szCs w:val="24"/>
          <w14:ligatures w14:val="none"/>
        </w:rPr>
      </w:pPr>
      <w:r w:rsidRPr="00A40F5A">
        <w:rPr>
          <w:rFonts w:ascii="Symbol" w:hAnsi="Symbol"/>
          <w:color w:val="auto"/>
          <w:lang w:val="x-none"/>
        </w:rPr>
        <w:t></w:t>
      </w:r>
      <w:r w:rsidRPr="00A40F5A">
        <w:rPr>
          <w:color w:val="auto"/>
        </w:rPr>
        <w:t> </w:t>
      </w:r>
      <w:r w:rsidRPr="00A40F5A">
        <w:rPr>
          <w:rFonts w:ascii="Calibri Light" w:hAnsi="Calibri Light" w:cs="Calibri Light"/>
          <w:color w:val="auto"/>
          <w:sz w:val="24"/>
          <w:szCs w:val="24"/>
          <w14:ligatures w14:val="none"/>
        </w:rPr>
        <w:t>There is a recognised need for high quality Religious, Philosophical and Ethical education, and embedding British values. Therefore it is a key part of the curriculum offer.</w:t>
      </w:r>
    </w:p>
    <w:p w14:paraId="32859CBB" w14:textId="77777777" w:rsidR="00563634" w:rsidRPr="00A40F5A" w:rsidRDefault="00563634" w:rsidP="00A40F5A">
      <w:pPr>
        <w:widowControl w:val="0"/>
        <w:spacing w:line="22" w:lineRule="atLeast"/>
        <w:ind w:left="567" w:hanging="237"/>
        <w:jc w:val="both"/>
        <w:rPr>
          <w:rFonts w:ascii="Calibri Light" w:hAnsi="Calibri Light" w:cs="Calibri Light"/>
          <w:color w:val="auto"/>
          <w:sz w:val="24"/>
          <w:szCs w:val="24"/>
          <w14:ligatures w14:val="none"/>
        </w:rPr>
      </w:pPr>
      <w:r w:rsidRPr="00A40F5A">
        <w:rPr>
          <w:rFonts w:ascii="Symbol" w:hAnsi="Symbol"/>
          <w:color w:val="auto"/>
          <w:lang w:val="x-none"/>
        </w:rPr>
        <w:t></w:t>
      </w:r>
      <w:r w:rsidRPr="00A40F5A">
        <w:rPr>
          <w:color w:val="auto"/>
        </w:rPr>
        <w:t> </w:t>
      </w:r>
      <w:r w:rsidRPr="00A40F5A">
        <w:rPr>
          <w:rFonts w:ascii="Calibri Light" w:hAnsi="Calibri Light" w:cs="Calibri Light"/>
          <w:color w:val="auto"/>
          <w:sz w:val="24"/>
          <w:szCs w:val="24"/>
          <w14:ligatures w14:val="none"/>
        </w:rPr>
        <w:t>A Personal Health and Social Education programme allows for effective delivery of this element of the curriculum to meet students’ needs. This includes supporting students’ mental and emotional well-being and covering Sex and Relationship Education.</w:t>
      </w:r>
    </w:p>
    <w:p w14:paraId="4ADA9118" w14:textId="77777777" w:rsidR="00563634" w:rsidRPr="00A40F5A" w:rsidRDefault="00563634" w:rsidP="00A40F5A">
      <w:pPr>
        <w:widowControl w:val="0"/>
        <w:spacing w:line="22" w:lineRule="atLeast"/>
        <w:ind w:left="567" w:hanging="237"/>
        <w:jc w:val="both"/>
        <w:rPr>
          <w:rFonts w:ascii="Calibri Light" w:hAnsi="Calibri Light" w:cs="Calibri Light"/>
          <w:color w:val="auto"/>
          <w:sz w:val="24"/>
          <w:szCs w:val="24"/>
          <w14:ligatures w14:val="none"/>
        </w:rPr>
      </w:pPr>
      <w:r w:rsidRPr="00A40F5A">
        <w:rPr>
          <w:rFonts w:ascii="Symbol" w:hAnsi="Symbol"/>
          <w:color w:val="auto"/>
          <w:lang w:val="x-none"/>
        </w:rPr>
        <w:t></w:t>
      </w:r>
      <w:r w:rsidRPr="00A40F5A">
        <w:rPr>
          <w:color w:val="auto"/>
        </w:rPr>
        <w:t> </w:t>
      </w:r>
      <w:r w:rsidRPr="00A40F5A">
        <w:rPr>
          <w:rFonts w:ascii="Calibri Light" w:hAnsi="Calibri Light" w:cs="Calibri Light"/>
          <w:color w:val="auto"/>
          <w:sz w:val="24"/>
          <w:szCs w:val="24"/>
          <w14:ligatures w14:val="none"/>
        </w:rPr>
        <w:t>A focused programme of literacy intervention runs alongside the academic curriculum for some students to help remove this barrier to learning.</w:t>
      </w:r>
    </w:p>
    <w:p w14:paraId="3DFD136B" w14:textId="77777777" w:rsidR="00563634" w:rsidRPr="00A40F5A" w:rsidRDefault="00563634" w:rsidP="00A40F5A">
      <w:pPr>
        <w:widowControl w:val="0"/>
        <w:spacing w:line="22" w:lineRule="atLeast"/>
        <w:ind w:left="567" w:hanging="237"/>
        <w:jc w:val="both"/>
        <w:rPr>
          <w:rFonts w:ascii="Calibri Light" w:hAnsi="Calibri Light" w:cs="Calibri Light"/>
          <w:color w:val="auto"/>
          <w:sz w:val="24"/>
          <w:szCs w:val="24"/>
          <w14:ligatures w14:val="none"/>
        </w:rPr>
      </w:pPr>
      <w:r w:rsidRPr="00A40F5A">
        <w:rPr>
          <w:rFonts w:ascii="Symbol" w:hAnsi="Symbol"/>
          <w:color w:val="auto"/>
          <w:lang w:val="x-none"/>
        </w:rPr>
        <w:t></w:t>
      </w:r>
      <w:r w:rsidRPr="00A40F5A">
        <w:rPr>
          <w:color w:val="auto"/>
        </w:rPr>
        <w:t> </w:t>
      </w:r>
      <w:r w:rsidRPr="00A40F5A">
        <w:rPr>
          <w:rFonts w:ascii="Calibri Light" w:hAnsi="Calibri Light" w:cs="Calibri Light"/>
          <w:color w:val="auto"/>
          <w:sz w:val="24"/>
          <w:szCs w:val="24"/>
          <w14:ligatures w14:val="none"/>
        </w:rPr>
        <w:t>There are planned ‘English as an Additional Language’ lessons for students for whom English is not their first language, following assessment of need, to enable students to access the curriculum.</w:t>
      </w:r>
    </w:p>
    <w:p w14:paraId="30DED793" w14:textId="77777777" w:rsidR="00FF421E" w:rsidRPr="001B0B05" w:rsidRDefault="00563634" w:rsidP="00A40F5A">
      <w:pPr>
        <w:widowControl w:val="0"/>
        <w:spacing w:line="22" w:lineRule="atLeast"/>
        <w:ind w:left="567" w:hanging="237"/>
        <w:jc w:val="both"/>
        <w:rPr>
          <w:rFonts w:ascii="Calibri Light" w:hAnsi="Calibri Light" w:cs="Calibri Light"/>
          <w:color w:val="auto"/>
          <w:sz w:val="24"/>
          <w:szCs w:val="24"/>
          <w14:ligatures w14:val="none"/>
        </w:rPr>
      </w:pPr>
      <w:r w:rsidRPr="00A40F5A">
        <w:rPr>
          <w:rFonts w:ascii="Symbol" w:hAnsi="Symbol"/>
          <w:color w:val="auto"/>
          <w:lang w:val="x-none"/>
        </w:rPr>
        <w:t></w:t>
      </w:r>
      <w:r w:rsidRPr="00A40F5A">
        <w:rPr>
          <w:color w:val="auto"/>
        </w:rPr>
        <w:t> </w:t>
      </w:r>
      <w:r w:rsidRPr="00A40F5A">
        <w:rPr>
          <w:rFonts w:ascii="Calibri Light" w:hAnsi="Calibri Light" w:cs="Calibri Light"/>
          <w:color w:val="auto"/>
          <w:sz w:val="24"/>
          <w:szCs w:val="24"/>
          <w14:ligatures w14:val="none"/>
        </w:rPr>
        <w:t>Every opportunity is taken to develop cultural capital implicitly and explicitly. This includes a diverse range of extra-curricular and super-curricular activity, as well as our ‘Invested Curriculum’</w:t>
      </w:r>
      <w:r w:rsidR="00FF421E" w:rsidRPr="00A40F5A">
        <w:rPr>
          <w:rFonts w:ascii="Calibri Light" w:hAnsi="Calibri Light" w:cs="Calibri Light"/>
          <w:color w:val="auto"/>
          <w:sz w:val="24"/>
          <w:szCs w:val="24"/>
          <w14:ligatures w14:val="none"/>
        </w:rPr>
        <w:t>.</w:t>
      </w:r>
    </w:p>
    <w:p w14:paraId="7000E4DC" w14:textId="77777777" w:rsidR="001B0B05" w:rsidRDefault="001B0B05" w:rsidP="00A40F5A">
      <w:pPr>
        <w:widowControl w:val="0"/>
        <w:spacing w:line="22" w:lineRule="atLeast"/>
        <w:ind w:left="567" w:hanging="237"/>
        <w:jc w:val="both"/>
        <w:rPr>
          <w:rFonts w:ascii="Calibri Light" w:hAnsi="Calibri Light" w:cs="Calibri Light"/>
          <w:color w:val="auto"/>
          <w:sz w:val="24"/>
          <w:szCs w:val="24"/>
          <w14:ligatures w14:val="none"/>
        </w:rPr>
      </w:pPr>
      <w:r w:rsidRPr="001B0B05">
        <w:rPr>
          <w:rFonts w:ascii="Calibri Light" w:hAnsi="Calibri Light" w:cs="Calibri Light"/>
          <w:color w:val="auto"/>
          <w:sz w:val="24"/>
          <w:szCs w:val="24"/>
          <w14:ligatures w14:val="none"/>
        </w:rPr>
        <w:t xml:space="preserve">Our curriculum principles </w:t>
      </w:r>
      <w:r>
        <w:rPr>
          <w:rFonts w:ascii="Calibri Light" w:hAnsi="Calibri Light" w:cs="Calibri Light"/>
          <w:color w:val="auto"/>
          <w:sz w:val="24"/>
          <w:szCs w:val="24"/>
          <w14:ligatures w14:val="none"/>
        </w:rPr>
        <w:t>align with and both influence and draw support from the WeST curriculum principles which are:</w:t>
      </w:r>
    </w:p>
    <w:p w14:paraId="6D58D08B" w14:textId="1E1E4C49" w:rsidR="001B0B05" w:rsidRPr="00A40F5A" w:rsidRDefault="001B0B05" w:rsidP="00A40F5A">
      <w:pPr>
        <w:pStyle w:val="Pa1"/>
        <w:ind w:left="284" w:hanging="284"/>
        <w:jc w:val="both"/>
        <w:rPr>
          <w:rFonts w:asciiTheme="majorHAnsi" w:hAnsiTheme="majorHAnsi" w:cstheme="majorHAnsi"/>
        </w:rPr>
      </w:pPr>
      <w:r w:rsidRPr="00A40F5A">
        <w:rPr>
          <w:rStyle w:val="A5"/>
          <w:rFonts w:asciiTheme="majorHAnsi" w:hAnsiTheme="majorHAnsi" w:cstheme="majorHAnsi"/>
          <w:b/>
          <w:bCs/>
          <w:color w:val="auto"/>
          <w:sz w:val="24"/>
          <w:szCs w:val="24"/>
        </w:rPr>
        <w:lastRenderedPageBreak/>
        <w:t xml:space="preserve">Breadth of curriculum: </w:t>
      </w:r>
      <w:r w:rsidRPr="00A40F5A">
        <w:rPr>
          <w:rStyle w:val="A5"/>
          <w:rFonts w:asciiTheme="majorHAnsi" w:hAnsiTheme="majorHAnsi" w:cstheme="majorHAnsi"/>
          <w:color w:val="auto"/>
          <w:sz w:val="24"/>
          <w:szCs w:val="24"/>
        </w:rPr>
        <w:t xml:space="preserve">students learning a broad range of subjects for as long as possible before specialising. All schools will follow a three-year Key Stage 3, with a 50-hour, two-week cycle because of the flexibility it offers. </w:t>
      </w:r>
      <w:r w:rsidR="00EB4021">
        <w:rPr>
          <w:rStyle w:val="A5"/>
          <w:rFonts w:asciiTheme="majorHAnsi" w:hAnsiTheme="majorHAnsi" w:cstheme="majorHAnsi"/>
          <w:color w:val="auto"/>
          <w:sz w:val="24"/>
          <w:szCs w:val="24"/>
        </w:rPr>
        <w:t>All</w:t>
      </w:r>
      <w:r w:rsidRPr="00A40F5A">
        <w:rPr>
          <w:rStyle w:val="A5"/>
          <w:rFonts w:asciiTheme="majorHAnsi" w:hAnsiTheme="majorHAnsi" w:cstheme="majorHAnsi"/>
          <w:color w:val="auto"/>
          <w:sz w:val="24"/>
          <w:szCs w:val="24"/>
        </w:rPr>
        <w:t xml:space="preserve"> WeST schools currently have this structure in place </w:t>
      </w:r>
      <w:r w:rsidR="002B001B">
        <w:rPr>
          <w:rStyle w:val="A5"/>
          <w:rFonts w:asciiTheme="majorHAnsi" w:hAnsiTheme="majorHAnsi" w:cstheme="majorHAnsi"/>
          <w:color w:val="auto"/>
          <w:sz w:val="24"/>
          <w:szCs w:val="24"/>
        </w:rPr>
        <w:t xml:space="preserve">enabling </w:t>
      </w:r>
      <w:r w:rsidR="00DC23B9">
        <w:rPr>
          <w:rStyle w:val="A5"/>
          <w:rFonts w:asciiTheme="majorHAnsi" w:hAnsiTheme="majorHAnsi" w:cstheme="majorHAnsi"/>
          <w:color w:val="auto"/>
          <w:sz w:val="24"/>
          <w:szCs w:val="24"/>
        </w:rPr>
        <w:t>greater</w:t>
      </w:r>
      <w:r w:rsidR="008F1A0D">
        <w:rPr>
          <w:rStyle w:val="A5"/>
          <w:rFonts w:asciiTheme="majorHAnsi" w:hAnsiTheme="majorHAnsi" w:cstheme="majorHAnsi"/>
          <w:color w:val="auto"/>
          <w:sz w:val="24"/>
          <w:szCs w:val="24"/>
        </w:rPr>
        <w:t xml:space="preserve"> curriculum </w:t>
      </w:r>
      <w:r w:rsidR="00DC23B9">
        <w:rPr>
          <w:rStyle w:val="A5"/>
          <w:rFonts w:asciiTheme="majorHAnsi" w:hAnsiTheme="majorHAnsi" w:cstheme="majorHAnsi"/>
          <w:color w:val="auto"/>
          <w:sz w:val="24"/>
          <w:szCs w:val="24"/>
        </w:rPr>
        <w:t>collaboration</w:t>
      </w:r>
      <w:r w:rsidRPr="00A40F5A">
        <w:rPr>
          <w:rStyle w:val="A5"/>
          <w:rFonts w:asciiTheme="majorHAnsi" w:hAnsiTheme="majorHAnsi" w:cstheme="majorHAnsi"/>
          <w:color w:val="auto"/>
          <w:sz w:val="24"/>
          <w:szCs w:val="24"/>
        </w:rPr>
        <w:t>. In addition to the core subjects we will provide all learners with access to four GCSE or equivalent choices at Key Stage 4, each of 5 hours a fortnight in Year 10 and in Year 11. Relevant non-examined opportunities and courses where this is felt to be more likely to lead to success for an individual will be provided for the relatively small number of learners for whom four academic qualifications may not be appropriate.</w:t>
      </w:r>
    </w:p>
    <w:p w14:paraId="034551D2" w14:textId="77777777" w:rsidR="001B0B05" w:rsidRPr="00A40F5A" w:rsidRDefault="001B0B05" w:rsidP="00A40F5A">
      <w:pPr>
        <w:pStyle w:val="Pa1"/>
        <w:jc w:val="both"/>
        <w:rPr>
          <w:rStyle w:val="A5"/>
          <w:rFonts w:asciiTheme="majorHAnsi" w:hAnsiTheme="majorHAnsi" w:cstheme="majorHAnsi"/>
          <w:b/>
          <w:bCs/>
          <w:color w:val="auto"/>
          <w:sz w:val="24"/>
          <w:szCs w:val="24"/>
        </w:rPr>
      </w:pPr>
    </w:p>
    <w:p w14:paraId="1560995E" w14:textId="77777777" w:rsidR="001B0B05" w:rsidRPr="00A40F5A" w:rsidRDefault="001B0B05" w:rsidP="00A40F5A">
      <w:pPr>
        <w:pStyle w:val="Pa1"/>
        <w:ind w:left="284" w:hanging="284"/>
        <w:jc w:val="both"/>
        <w:rPr>
          <w:rFonts w:asciiTheme="majorHAnsi" w:hAnsiTheme="majorHAnsi" w:cstheme="majorHAnsi"/>
          <w:highlight w:val="yellow"/>
          <w:lang w:val="en-US"/>
        </w:rPr>
      </w:pPr>
      <w:r w:rsidRPr="00A40F5A">
        <w:rPr>
          <w:rStyle w:val="A5"/>
          <w:rFonts w:asciiTheme="majorHAnsi" w:hAnsiTheme="majorHAnsi" w:cstheme="majorHAnsi"/>
          <w:b/>
          <w:bCs/>
          <w:color w:val="auto"/>
          <w:sz w:val="24"/>
          <w:szCs w:val="24"/>
        </w:rPr>
        <w:t xml:space="preserve">All learners must secure the basics: </w:t>
      </w:r>
      <w:r w:rsidRPr="00A40F5A">
        <w:rPr>
          <w:rStyle w:val="A5"/>
          <w:rFonts w:asciiTheme="majorHAnsi" w:hAnsiTheme="majorHAnsi" w:cstheme="majorHAnsi"/>
          <w:color w:val="auto"/>
          <w:sz w:val="24"/>
          <w:szCs w:val="24"/>
        </w:rPr>
        <w:t>Mathematics and English should be prominent to support our structure. This allows all young people access to the wider curriculum and the opportunities presented both within school and for life after school, but not so dominant at the expense of other subjects. We recognise that for some learners, non-GCSE qualifications and awards may be appropriate steppingstones to success in Literacy and Numeracy.</w:t>
      </w:r>
    </w:p>
    <w:p w14:paraId="35E867D8" w14:textId="77777777" w:rsidR="001B0B05" w:rsidRPr="00A40F5A" w:rsidRDefault="001B0B05" w:rsidP="00A40F5A">
      <w:pPr>
        <w:widowControl w:val="0"/>
        <w:spacing w:line="22" w:lineRule="atLeast"/>
        <w:ind w:left="567" w:hanging="237"/>
        <w:jc w:val="both"/>
        <w:rPr>
          <w:rFonts w:asciiTheme="majorHAnsi" w:hAnsiTheme="majorHAnsi" w:cstheme="majorHAnsi"/>
          <w:color w:val="auto"/>
          <w:sz w:val="24"/>
          <w:szCs w:val="24"/>
          <w:highlight w:val="yellow"/>
          <w:lang w:val="en-US"/>
          <w14:ligatures w14:val="none"/>
        </w:rPr>
      </w:pPr>
    </w:p>
    <w:p w14:paraId="2FE498E5" w14:textId="77777777" w:rsidR="001B0B05" w:rsidRPr="00A40F5A" w:rsidRDefault="001B0B05" w:rsidP="00A40F5A">
      <w:pPr>
        <w:pStyle w:val="Pa1"/>
        <w:ind w:left="284" w:hanging="284"/>
        <w:jc w:val="both"/>
        <w:rPr>
          <w:rStyle w:val="A5"/>
          <w:rFonts w:asciiTheme="majorHAnsi" w:hAnsiTheme="majorHAnsi" w:cstheme="majorHAnsi"/>
          <w:color w:val="auto"/>
          <w:sz w:val="24"/>
          <w:szCs w:val="24"/>
        </w:rPr>
      </w:pPr>
      <w:r w:rsidRPr="00A40F5A">
        <w:rPr>
          <w:rStyle w:val="A5"/>
          <w:rFonts w:asciiTheme="majorHAnsi" w:hAnsiTheme="majorHAnsi" w:cstheme="majorHAnsi"/>
          <w:b/>
          <w:bCs/>
          <w:color w:val="auto"/>
          <w:sz w:val="24"/>
          <w:szCs w:val="24"/>
        </w:rPr>
        <w:t xml:space="preserve">Access to an academic curriculum for all: </w:t>
      </w:r>
      <w:r w:rsidRPr="00A40F5A">
        <w:rPr>
          <w:rStyle w:val="A5"/>
          <w:rFonts w:asciiTheme="majorHAnsi" w:hAnsiTheme="majorHAnsi" w:cstheme="majorHAnsi"/>
          <w:color w:val="auto"/>
          <w:sz w:val="24"/>
          <w:szCs w:val="24"/>
        </w:rPr>
        <w:t>we want to maximise EBacc take-up at Key Stage 4 and will actively pursue this through a compulsory Humanities choice and a recommended Modern Foreign Language (MFL) choice for most. EBacc subjects need the time afforded at Key Stage 3 to provide a strong platform for success at Key Stage 4. We recognise that MFL is the biggest barrier to attaining the EBacc in our schools but recognise that ‘MFL for all’ is not an appropriate approach. However, all students who wish to continue studying a language to GCSE should be supported to do so.</w:t>
      </w:r>
    </w:p>
    <w:p w14:paraId="6FCA5158" w14:textId="77777777" w:rsidR="001B0B05" w:rsidRPr="00A40F5A" w:rsidRDefault="001B0B05" w:rsidP="00A40F5A">
      <w:pPr>
        <w:jc w:val="both"/>
        <w:rPr>
          <w:rFonts w:asciiTheme="majorHAnsi" w:hAnsiTheme="majorHAnsi" w:cstheme="majorHAnsi"/>
          <w:color w:val="auto"/>
          <w:sz w:val="24"/>
          <w:szCs w:val="24"/>
          <w:lang w:eastAsia="en-US"/>
        </w:rPr>
      </w:pPr>
    </w:p>
    <w:p w14:paraId="3F9F9A19" w14:textId="77777777" w:rsidR="001B0B05" w:rsidRPr="00A40F5A" w:rsidRDefault="001B0B05" w:rsidP="00A40F5A">
      <w:pPr>
        <w:pStyle w:val="Pa1"/>
        <w:ind w:left="284" w:hanging="284"/>
        <w:jc w:val="both"/>
        <w:rPr>
          <w:rFonts w:asciiTheme="majorHAnsi" w:hAnsiTheme="majorHAnsi" w:cstheme="majorHAnsi"/>
          <w:highlight w:val="yellow"/>
          <w:lang w:val="en-US"/>
        </w:rPr>
      </w:pPr>
      <w:r w:rsidRPr="00A40F5A">
        <w:rPr>
          <w:rStyle w:val="A5"/>
          <w:rFonts w:asciiTheme="majorHAnsi" w:hAnsiTheme="majorHAnsi" w:cstheme="majorHAnsi"/>
          <w:b/>
          <w:bCs/>
          <w:color w:val="auto"/>
          <w:sz w:val="24"/>
          <w:szCs w:val="24"/>
        </w:rPr>
        <w:t xml:space="preserve">Rich, carefully sequenced curriculum planning: </w:t>
      </w:r>
      <w:r w:rsidRPr="00A40F5A">
        <w:rPr>
          <w:rStyle w:val="A5"/>
          <w:rFonts w:asciiTheme="majorHAnsi" w:hAnsiTheme="majorHAnsi" w:cstheme="majorHAnsi"/>
          <w:color w:val="auto"/>
          <w:sz w:val="24"/>
          <w:szCs w:val="24"/>
        </w:rPr>
        <w:t xml:space="preserve">we recognise the curriculum structure is a facilitator for high-quality curriculum planning by subject specialists. It also allows for curriculum alignment, common assessment, sharing of resources (including staffing), deep and rich subject-specific Continuing Professional Development (CPD), and a reduction in staff workload. We commit to sharing </w:t>
      </w:r>
      <w:r w:rsidRPr="00A40F5A">
        <w:rPr>
          <w:rFonts w:asciiTheme="majorHAnsi" w:hAnsiTheme="majorHAnsi" w:cstheme="majorHAnsi"/>
        </w:rPr>
        <w:t>time, resources and expertise to collectively plan and deliver an exceptional curriculum in each subject area. All WeST leaders have an aspiration to maximise outcomes for all our young people, no matter their starting point, ability, or background. We share a firm belief that we are stronger together in our quest to fulfil this ambition and ensure that every child attends a great school.</w:t>
      </w:r>
    </w:p>
    <w:p w14:paraId="68E7981B" w14:textId="77777777" w:rsidR="001B0B05" w:rsidRPr="00A85513" w:rsidRDefault="001B0B05" w:rsidP="00FF421E">
      <w:pPr>
        <w:widowControl w:val="0"/>
        <w:spacing w:line="22" w:lineRule="atLeast"/>
        <w:ind w:left="567" w:hanging="237"/>
        <w:jc w:val="both"/>
        <w:rPr>
          <w:rFonts w:ascii="Calibri Light" w:hAnsi="Calibri Light" w:cs="Calibri Light"/>
          <w:sz w:val="24"/>
          <w:szCs w:val="24"/>
          <w:highlight w:val="yellow"/>
          <w:lang w:val="en-US"/>
          <w14:ligatures w14:val="none"/>
        </w:rPr>
      </w:pPr>
    </w:p>
    <w:p w14:paraId="17C33AA6" w14:textId="77777777" w:rsidR="00563634" w:rsidRPr="00D25F48" w:rsidRDefault="00563634" w:rsidP="00D25F48">
      <w:pPr>
        <w:widowControl w:val="0"/>
        <w:spacing w:line="22" w:lineRule="atLeast"/>
        <w:jc w:val="both"/>
        <w:rPr>
          <w:rFonts w:ascii="Calibri Light" w:hAnsi="Calibri Light" w:cs="Calibri Light"/>
          <w:color w:val="auto"/>
          <w:sz w:val="24"/>
          <w:szCs w:val="24"/>
          <w14:ligatures w14:val="none"/>
        </w:rPr>
      </w:pPr>
      <w:r w:rsidRPr="00D25F48">
        <w:rPr>
          <w:rFonts w:ascii="Calibri Light" w:hAnsi="Calibri Light" w:cs="Calibri Light"/>
          <w:color w:val="auto"/>
          <w:sz w:val="24"/>
          <w:szCs w:val="24"/>
          <w14:ligatures w14:val="none"/>
        </w:rPr>
        <w:t xml:space="preserve">Our curriculum </w:t>
      </w:r>
      <w:r w:rsidR="00056E8C" w:rsidRPr="00D25F48">
        <w:rPr>
          <w:rFonts w:ascii="Calibri Light" w:hAnsi="Calibri Light" w:cs="Calibri Light"/>
          <w:color w:val="auto"/>
          <w:sz w:val="24"/>
          <w:szCs w:val="24"/>
          <w14:ligatures w14:val="none"/>
        </w:rPr>
        <w:t>continues to be</w:t>
      </w:r>
      <w:r w:rsidRPr="00D25F48">
        <w:rPr>
          <w:rFonts w:ascii="Calibri Light" w:hAnsi="Calibri Light" w:cs="Calibri Light"/>
          <w:color w:val="auto"/>
          <w:sz w:val="24"/>
          <w:szCs w:val="24"/>
          <w14:ligatures w14:val="none"/>
        </w:rPr>
        <w:t xml:space="preserve"> timetabled on a model of 50 lessons across </w:t>
      </w:r>
      <w:r w:rsidR="00056E8C" w:rsidRPr="00D25F48">
        <w:rPr>
          <w:rFonts w:ascii="Calibri Light" w:hAnsi="Calibri Light" w:cs="Calibri Light"/>
          <w:color w:val="auto"/>
          <w:sz w:val="24"/>
          <w:szCs w:val="24"/>
          <w14:ligatures w14:val="none"/>
        </w:rPr>
        <w:t>a</w:t>
      </w:r>
      <w:r w:rsidRPr="00D25F48">
        <w:rPr>
          <w:rFonts w:ascii="Calibri Light" w:hAnsi="Calibri Light" w:cs="Calibri Light"/>
          <w:color w:val="auto"/>
          <w:sz w:val="24"/>
          <w:szCs w:val="24"/>
          <w14:ligatures w14:val="none"/>
        </w:rPr>
        <w:t xml:space="preserve"> fortnight</w:t>
      </w:r>
      <w:r w:rsidR="000949CB" w:rsidRPr="00D25F48">
        <w:rPr>
          <w:rFonts w:ascii="Calibri Light" w:hAnsi="Calibri Light" w:cs="Calibri Light"/>
          <w:color w:val="auto"/>
          <w:sz w:val="24"/>
          <w:szCs w:val="24"/>
          <w14:ligatures w14:val="none"/>
        </w:rPr>
        <w:t xml:space="preserve">, which is in line with the common curriculum structure approach across the WeST Trust. </w:t>
      </w:r>
    </w:p>
    <w:p w14:paraId="37ADA8EE" w14:textId="77777777" w:rsidR="00563634" w:rsidRDefault="00563634" w:rsidP="00011A32">
      <w:pPr>
        <w:widowControl w:val="0"/>
        <w:spacing w:after="0" w:line="22" w:lineRule="atLeast"/>
        <w:jc w:val="both"/>
        <w:rPr>
          <w:rFonts w:ascii="Calibri Light" w:hAnsi="Calibri Light" w:cs="Calibri Light"/>
          <w:bCs/>
          <w:sz w:val="24"/>
          <w:szCs w:val="24"/>
          <w14:ligatures w14:val="none"/>
        </w:rPr>
      </w:pPr>
      <w:r>
        <w:rPr>
          <w:rFonts w:ascii="Calibri Light" w:hAnsi="Calibri Light" w:cs="Calibri Light"/>
          <w:bCs/>
          <w:sz w:val="24"/>
          <w:szCs w:val="24"/>
          <w14:ligatures w14:val="none"/>
        </w:rPr>
        <w:t> </w:t>
      </w:r>
    </w:p>
    <w:p w14:paraId="1C3675E6" w14:textId="77777777" w:rsidR="00563634" w:rsidRPr="00856204" w:rsidRDefault="00563634" w:rsidP="00011A32">
      <w:pPr>
        <w:widowControl w:val="0"/>
        <w:spacing w:after="0" w:line="22" w:lineRule="atLeast"/>
        <w:jc w:val="both"/>
        <w:rPr>
          <w:rFonts w:ascii="Calibri Light" w:hAnsi="Calibri Light" w:cs="Calibri Light"/>
          <w:bCs/>
          <w:color w:val="FF0000"/>
          <w:sz w:val="24"/>
          <w:szCs w:val="24"/>
          <w14:ligatures w14:val="none"/>
        </w:rPr>
      </w:pPr>
      <w:r>
        <w:rPr>
          <w:rFonts w:ascii="Calibri Light" w:hAnsi="Calibri Light" w:cs="Calibri Light"/>
          <w:bCs/>
          <w:sz w:val="24"/>
          <w:szCs w:val="24"/>
          <w14:ligatures w14:val="none"/>
        </w:rPr>
        <w:t>We aim:</w:t>
      </w:r>
      <w:r w:rsidR="00856204">
        <w:rPr>
          <w:rFonts w:ascii="Calibri Light" w:hAnsi="Calibri Light" w:cs="Calibri Light"/>
          <w:bCs/>
          <w:sz w:val="24"/>
          <w:szCs w:val="24"/>
          <w14:ligatures w14:val="none"/>
        </w:rPr>
        <w:t xml:space="preserve"> </w:t>
      </w:r>
    </w:p>
    <w:p w14:paraId="7055BE4F" w14:textId="77777777" w:rsidR="00563634" w:rsidRPr="00593FD0" w:rsidRDefault="00563634" w:rsidP="00011A32">
      <w:pPr>
        <w:widowControl w:val="0"/>
        <w:spacing w:line="22" w:lineRule="atLeast"/>
        <w:ind w:left="568" w:hanging="284"/>
        <w:jc w:val="both"/>
        <w:rPr>
          <w:rFonts w:ascii="Calibri Light" w:hAnsi="Calibri Light" w:cs="Calibri Light"/>
          <w:color w:val="auto"/>
          <w:sz w:val="24"/>
          <w:szCs w:val="24"/>
          <w14:ligatures w14:val="none"/>
        </w:rPr>
      </w:pPr>
      <w:r>
        <w:rPr>
          <w:rFonts w:ascii="Symbol" w:hAnsi="Symbol"/>
          <w:lang w:val="x-none"/>
        </w:rPr>
        <w:t></w:t>
      </w:r>
      <w:r>
        <w:t> </w:t>
      </w:r>
      <w:r w:rsidRPr="00593FD0">
        <w:rPr>
          <w:rFonts w:ascii="Calibri Light" w:hAnsi="Calibri Light" w:cs="Calibri Light"/>
          <w:color w:val="auto"/>
          <w:sz w:val="24"/>
          <w:szCs w:val="24"/>
          <w14:ligatures w14:val="none"/>
        </w:rPr>
        <w:t xml:space="preserve">To create a high quality curriculum, delivering in knowledge and skills, which enables all students to achieve and fulfil their potential, regardless of ability, social context, and ethnicity.  </w:t>
      </w:r>
    </w:p>
    <w:p w14:paraId="2472E106" w14:textId="77777777" w:rsidR="00563634" w:rsidRPr="00593FD0" w:rsidRDefault="00563634" w:rsidP="00011A32">
      <w:pPr>
        <w:widowControl w:val="0"/>
        <w:spacing w:line="22" w:lineRule="atLeast"/>
        <w:ind w:left="568" w:hanging="284"/>
        <w:jc w:val="both"/>
        <w:rPr>
          <w:rFonts w:ascii="Calibri Light" w:hAnsi="Calibri Light" w:cs="Calibri Light"/>
          <w:color w:val="auto"/>
          <w:sz w:val="24"/>
          <w:szCs w:val="24"/>
          <w14:ligatures w14:val="none"/>
        </w:rPr>
      </w:pPr>
      <w:r w:rsidRPr="00593FD0">
        <w:rPr>
          <w:rFonts w:ascii="Symbol" w:hAnsi="Symbol"/>
          <w:color w:val="auto"/>
          <w:lang w:val="x-none"/>
        </w:rPr>
        <w:t></w:t>
      </w:r>
      <w:r w:rsidRPr="00593FD0">
        <w:rPr>
          <w:color w:val="auto"/>
        </w:rPr>
        <w:t> </w:t>
      </w:r>
      <w:r w:rsidRPr="00593FD0">
        <w:rPr>
          <w:rFonts w:ascii="Calibri Light" w:hAnsi="Calibri Light" w:cs="Calibri Light"/>
          <w:color w:val="auto"/>
          <w:sz w:val="24"/>
          <w:szCs w:val="24"/>
          <w14:ligatures w14:val="none"/>
        </w:rPr>
        <w:t>To meet the specific needs of our students, enabling them to be ready for the next stage of their lives; further education, employment, training and with respect to life skills in general.</w:t>
      </w:r>
    </w:p>
    <w:p w14:paraId="662F74A0" w14:textId="77777777" w:rsidR="00563634" w:rsidRPr="00593FD0" w:rsidRDefault="00563634" w:rsidP="00011A32">
      <w:pPr>
        <w:widowControl w:val="0"/>
        <w:spacing w:line="22" w:lineRule="atLeast"/>
        <w:ind w:left="568" w:hanging="284"/>
        <w:jc w:val="both"/>
        <w:rPr>
          <w:rFonts w:ascii="Calibri Light" w:hAnsi="Calibri Light" w:cs="Calibri Light"/>
          <w:color w:val="auto"/>
          <w:sz w:val="24"/>
          <w:szCs w:val="24"/>
          <w14:ligatures w14:val="none"/>
        </w:rPr>
      </w:pPr>
      <w:r w:rsidRPr="00593FD0">
        <w:rPr>
          <w:rFonts w:ascii="Symbol" w:hAnsi="Symbol"/>
          <w:color w:val="auto"/>
          <w:lang w:val="x-none"/>
        </w:rPr>
        <w:t></w:t>
      </w:r>
      <w:r w:rsidRPr="00593FD0">
        <w:rPr>
          <w:color w:val="auto"/>
        </w:rPr>
        <w:t> </w:t>
      </w:r>
      <w:r w:rsidRPr="00593FD0">
        <w:rPr>
          <w:rFonts w:ascii="Calibri Light" w:hAnsi="Calibri Light" w:cs="Calibri Light"/>
          <w:color w:val="auto"/>
          <w:sz w:val="24"/>
          <w:szCs w:val="24"/>
          <w14:ligatures w14:val="none"/>
        </w:rPr>
        <w:t xml:space="preserve">To invest in cultural capital and enrich students’ literacy so that they can compete on a </w:t>
      </w:r>
      <w:r w:rsidRPr="00593FD0">
        <w:rPr>
          <w:rFonts w:ascii="Calibri Light" w:hAnsi="Calibri Light" w:cs="Calibri Light"/>
          <w:color w:val="auto"/>
          <w:sz w:val="24"/>
          <w:szCs w:val="24"/>
          <w14:ligatures w14:val="none"/>
        </w:rPr>
        <w:lastRenderedPageBreak/>
        <w:t>level playing field with their peers when they leave.</w:t>
      </w:r>
    </w:p>
    <w:p w14:paraId="459A08F9" w14:textId="77777777" w:rsidR="00563634" w:rsidRPr="00593FD0" w:rsidRDefault="00563634" w:rsidP="00011A32">
      <w:pPr>
        <w:widowControl w:val="0"/>
        <w:spacing w:line="22" w:lineRule="atLeast"/>
        <w:ind w:left="568" w:hanging="284"/>
        <w:jc w:val="both"/>
        <w:rPr>
          <w:rFonts w:ascii="Calibri Light" w:hAnsi="Calibri Light" w:cs="Calibri Light"/>
          <w:color w:val="auto"/>
          <w:sz w:val="24"/>
          <w:szCs w:val="24"/>
          <w14:ligatures w14:val="none"/>
        </w:rPr>
      </w:pPr>
      <w:r w:rsidRPr="00593FD0">
        <w:rPr>
          <w:rFonts w:ascii="Symbol" w:hAnsi="Symbol"/>
          <w:color w:val="auto"/>
          <w:lang w:val="x-none"/>
        </w:rPr>
        <w:t></w:t>
      </w:r>
      <w:r w:rsidRPr="00593FD0">
        <w:rPr>
          <w:color w:val="auto"/>
        </w:rPr>
        <w:t> </w:t>
      </w:r>
      <w:r w:rsidRPr="00593FD0">
        <w:rPr>
          <w:rFonts w:ascii="Calibri Light" w:hAnsi="Calibri Light" w:cs="Calibri Light"/>
          <w:color w:val="auto"/>
          <w:sz w:val="24"/>
          <w:szCs w:val="24"/>
          <w14:ligatures w14:val="none"/>
        </w:rPr>
        <w:t>To provide a broad offer of subjects for all students, appropriate to individuals, including promoting the EBACC suite of subjects.</w:t>
      </w:r>
    </w:p>
    <w:p w14:paraId="4157130C" w14:textId="77777777" w:rsidR="00563634" w:rsidRPr="00593FD0" w:rsidRDefault="00563634" w:rsidP="00011A32">
      <w:pPr>
        <w:widowControl w:val="0"/>
        <w:spacing w:line="22" w:lineRule="atLeast"/>
        <w:ind w:left="568" w:hanging="284"/>
        <w:jc w:val="both"/>
        <w:rPr>
          <w:rFonts w:ascii="Calibri Light" w:hAnsi="Calibri Light" w:cs="Calibri Light"/>
          <w:color w:val="auto"/>
          <w:sz w:val="24"/>
          <w:szCs w:val="24"/>
          <w14:ligatures w14:val="none"/>
        </w:rPr>
      </w:pPr>
      <w:r w:rsidRPr="00593FD0">
        <w:rPr>
          <w:rFonts w:ascii="Symbol" w:hAnsi="Symbol"/>
          <w:color w:val="auto"/>
          <w:lang w:val="x-none"/>
        </w:rPr>
        <w:t></w:t>
      </w:r>
      <w:r w:rsidRPr="00593FD0">
        <w:rPr>
          <w:color w:val="auto"/>
        </w:rPr>
        <w:t> </w:t>
      </w:r>
      <w:r w:rsidRPr="00593FD0">
        <w:rPr>
          <w:rFonts w:ascii="Calibri Light" w:hAnsi="Calibri Light" w:cs="Calibri Light"/>
          <w:color w:val="auto"/>
          <w:sz w:val="24"/>
          <w:szCs w:val="24"/>
          <w14:ligatures w14:val="none"/>
        </w:rPr>
        <w:t>To have high expectations for all students and high ambition for all.</w:t>
      </w:r>
    </w:p>
    <w:p w14:paraId="44827DFD" w14:textId="77777777" w:rsidR="00563634" w:rsidRDefault="00563634" w:rsidP="00011A32">
      <w:pPr>
        <w:widowControl w:val="0"/>
        <w:spacing w:line="22" w:lineRule="atLeast"/>
        <w:ind w:left="568" w:hanging="284"/>
        <w:jc w:val="both"/>
        <w:rPr>
          <w:rFonts w:ascii="Calibri Light" w:hAnsi="Calibri Light" w:cs="Calibri Light"/>
          <w:color w:val="auto"/>
          <w:sz w:val="24"/>
          <w:szCs w:val="24"/>
          <w14:ligatures w14:val="none"/>
        </w:rPr>
      </w:pPr>
      <w:r w:rsidRPr="00593FD0">
        <w:rPr>
          <w:rFonts w:ascii="Symbol" w:hAnsi="Symbol"/>
          <w:color w:val="auto"/>
          <w:lang w:val="x-none"/>
        </w:rPr>
        <w:t></w:t>
      </w:r>
      <w:r w:rsidRPr="00593FD0">
        <w:rPr>
          <w:color w:val="auto"/>
        </w:rPr>
        <w:t> </w:t>
      </w:r>
      <w:r w:rsidRPr="00593FD0">
        <w:rPr>
          <w:rFonts w:ascii="Calibri Light" w:hAnsi="Calibri Light" w:cs="Calibri Light"/>
          <w:color w:val="auto"/>
          <w:sz w:val="24"/>
          <w:szCs w:val="24"/>
          <w14:ligatures w14:val="none"/>
        </w:rPr>
        <w:t>To deliver a compl</w:t>
      </w:r>
      <w:r w:rsidR="003521BC">
        <w:rPr>
          <w:rFonts w:ascii="Calibri Light" w:hAnsi="Calibri Light" w:cs="Calibri Light"/>
          <w:color w:val="auto"/>
          <w:sz w:val="24"/>
          <w:szCs w:val="24"/>
          <w14:ligatures w14:val="none"/>
        </w:rPr>
        <w:t>e</w:t>
      </w:r>
      <w:r w:rsidRPr="00593FD0">
        <w:rPr>
          <w:rFonts w:ascii="Calibri Light" w:hAnsi="Calibri Light" w:cs="Calibri Light"/>
          <w:color w:val="auto"/>
          <w:sz w:val="24"/>
          <w:szCs w:val="24"/>
          <w14:ligatures w14:val="none"/>
        </w:rPr>
        <w:t>mentary planned holistic curriculum, which enables learners to invest in the richness of their education as a whole and embrace wider opportunities.</w:t>
      </w:r>
    </w:p>
    <w:p w14:paraId="5D282973" w14:textId="77162AAB" w:rsidR="00566926" w:rsidRPr="00FF421E" w:rsidRDefault="00566926" w:rsidP="00011A32">
      <w:pPr>
        <w:pStyle w:val="ListParagraph"/>
        <w:widowControl w:val="0"/>
        <w:numPr>
          <w:ilvl w:val="0"/>
          <w:numId w:val="9"/>
        </w:numPr>
        <w:spacing w:after="120" w:line="22" w:lineRule="atLeast"/>
        <w:ind w:left="568" w:hanging="284"/>
        <w:jc w:val="both"/>
        <w:rPr>
          <w:rFonts w:asciiTheme="majorHAnsi" w:hAnsiTheme="majorHAnsi" w:cstheme="majorHAnsi"/>
        </w:rPr>
      </w:pPr>
      <w:r w:rsidRPr="00FF421E">
        <w:rPr>
          <w:rFonts w:asciiTheme="majorHAnsi" w:hAnsiTheme="majorHAnsi" w:cstheme="majorHAnsi"/>
        </w:rPr>
        <w:t xml:space="preserve">To ensure there is a high academic/vocational/technical ambition for all </w:t>
      </w:r>
      <w:r w:rsidR="003521BC">
        <w:rPr>
          <w:rFonts w:asciiTheme="majorHAnsi" w:hAnsiTheme="majorHAnsi" w:cstheme="majorHAnsi"/>
        </w:rPr>
        <w:t>students</w:t>
      </w:r>
      <w:r w:rsidRPr="00FF421E">
        <w:rPr>
          <w:rFonts w:asciiTheme="majorHAnsi" w:hAnsiTheme="majorHAnsi" w:cstheme="majorHAnsi"/>
        </w:rPr>
        <w:t xml:space="preserve">, and as such we do not </w:t>
      </w:r>
      <w:r w:rsidR="00CB3639">
        <w:rPr>
          <w:rFonts w:asciiTheme="majorHAnsi" w:hAnsiTheme="majorHAnsi" w:cstheme="majorHAnsi"/>
        </w:rPr>
        <w:t>promote</w:t>
      </w:r>
      <w:r w:rsidRPr="00FF421E">
        <w:rPr>
          <w:rFonts w:asciiTheme="majorHAnsi" w:hAnsiTheme="majorHAnsi" w:cstheme="majorHAnsi"/>
        </w:rPr>
        <w:t xml:space="preserve"> disadvantaged </w:t>
      </w:r>
      <w:r w:rsidR="00805443">
        <w:rPr>
          <w:rFonts w:asciiTheme="majorHAnsi" w:hAnsiTheme="majorHAnsi" w:cstheme="majorHAnsi"/>
        </w:rPr>
        <w:t>student</w:t>
      </w:r>
      <w:r w:rsidR="00EC495B">
        <w:rPr>
          <w:rFonts w:asciiTheme="majorHAnsi" w:hAnsiTheme="majorHAnsi" w:cstheme="majorHAnsi"/>
        </w:rPr>
        <w:t>s</w:t>
      </w:r>
      <w:r w:rsidR="00805443" w:rsidRPr="00FF421E">
        <w:rPr>
          <w:rFonts w:asciiTheme="majorHAnsi" w:hAnsiTheme="majorHAnsi" w:cstheme="majorHAnsi"/>
        </w:rPr>
        <w:t xml:space="preserve"> </w:t>
      </w:r>
      <w:r w:rsidRPr="00FF421E">
        <w:rPr>
          <w:rFonts w:asciiTheme="majorHAnsi" w:hAnsiTheme="majorHAnsi" w:cstheme="majorHAnsi"/>
        </w:rPr>
        <w:t xml:space="preserve">or </w:t>
      </w:r>
      <w:r w:rsidR="00805443">
        <w:rPr>
          <w:rFonts w:asciiTheme="majorHAnsi" w:hAnsiTheme="majorHAnsi" w:cstheme="majorHAnsi"/>
        </w:rPr>
        <w:t>students</w:t>
      </w:r>
      <w:r w:rsidRPr="00FF421E">
        <w:rPr>
          <w:rFonts w:asciiTheme="majorHAnsi" w:hAnsiTheme="majorHAnsi" w:cstheme="majorHAnsi"/>
        </w:rPr>
        <w:t xml:space="preserve"> with SEND a reduced curriculum</w:t>
      </w:r>
      <w:r w:rsidR="00692C47" w:rsidRPr="00FF421E">
        <w:rPr>
          <w:rFonts w:asciiTheme="majorHAnsi" w:hAnsiTheme="majorHAnsi" w:cstheme="majorHAnsi"/>
        </w:rPr>
        <w:t>.</w:t>
      </w:r>
    </w:p>
    <w:p w14:paraId="68CB191C" w14:textId="04F8183F" w:rsidR="00563634" w:rsidRDefault="00563634" w:rsidP="00011A32">
      <w:pPr>
        <w:widowControl w:val="0"/>
        <w:spacing w:after="0" w:line="22" w:lineRule="atLeast"/>
        <w:jc w:val="both"/>
        <w:rPr>
          <w:rFonts w:ascii="Calibri Light" w:hAnsi="Calibri Light" w:cs="Calibri Light"/>
          <w:b/>
          <w:bCs/>
          <w:sz w:val="24"/>
          <w:szCs w:val="24"/>
          <w:u w:val="single"/>
          <w14:ligatures w14:val="none"/>
        </w:rPr>
      </w:pPr>
    </w:p>
    <w:p w14:paraId="74DED4B6" w14:textId="3CC6D16C" w:rsidR="00A65BC2" w:rsidRDefault="00A65BC2" w:rsidP="00011A32">
      <w:pPr>
        <w:widowControl w:val="0"/>
        <w:spacing w:after="0" w:line="22" w:lineRule="atLeast"/>
        <w:jc w:val="both"/>
        <w:rPr>
          <w:rFonts w:ascii="Calibri Light" w:hAnsi="Calibri Light" w:cs="Calibri Light"/>
          <w:b/>
          <w:bCs/>
          <w:sz w:val="24"/>
          <w:szCs w:val="24"/>
          <w:u w:val="single"/>
          <w14:ligatures w14:val="none"/>
        </w:rPr>
      </w:pPr>
      <w:r>
        <w:rPr>
          <w:rFonts w:ascii="Times New Roman" w:hAnsi="Times New Roman" w:cs="Times New Roman"/>
          <w:noProof/>
          <w:color w:val="auto"/>
          <w:kern w:val="0"/>
          <w:sz w:val="24"/>
          <w:szCs w:val="24"/>
          <w:shd w:val="clear" w:color="auto" w:fill="E6E6E6"/>
          <w14:ligatures w14:val="none"/>
          <w14:cntxtAlts w14:val="0"/>
        </w:rPr>
        <mc:AlternateContent>
          <mc:Choice Requires="wps">
            <w:drawing>
              <wp:anchor distT="36576" distB="36576" distL="36576" distR="36576" simplePos="0" relativeHeight="251686912" behindDoc="0" locked="0" layoutInCell="1" allowOverlap="1" wp14:anchorId="43C88841" wp14:editId="7BE88939">
                <wp:simplePos x="0" y="0"/>
                <wp:positionH relativeFrom="margin">
                  <wp:posOffset>777240</wp:posOffset>
                </wp:positionH>
                <wp:positionV relativeFrom="paragraph">
                  <wp:posOffset>5081</wp:posOffset>
                </wp:positionV>
                <wp:extent cx="4610100" cy="1409700"/>
                <wp:effectExtent l="0" t="0" r="0" b="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409700"/>
                        </a:xfrm>
                        <a:prstGeom prst="rect">
                          <a:avLst/>
                        </a:prstGeom>
                        <a:noFill/>
                        <a:ln>
                          <a:noFill/>
                        </a:ln>
                        <a:effectLst/>
                        <a:extLst>
                          <a:ext uri="{909E8E84-426E-40dd-AFC4-6F175D3DCCD1}">
                            <a14:hiddenFill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5B9BD5"/>
                              </a:solidFill>
                            </a14:hiddenFill>
                          </a:ext>
                          <a:ext uri="{91240B29-F687-4f45-9708-019B960494DF}">
                            <a14:hiddenLine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25400">
                              <a:solidFill>
                                <a:schemeClr val="dk1">
                                  <a:lumMod val="0"/>
                                  <a:lumOff val="0"/>
                                </a:schemeClr>
                              </a:solidFill>
                              <a:miter lim="800000"/>
                              <a:headEnd/>
                              <a:tailEnd/>
                            </a14:hiddenLine>
                          </a:ext>
                          <a:ext uri="{AF507438-7753-43e0-B8FC-AC1667EBCBE1}">
                            <a14:hiddenEffects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38D9B4B5" w14:textId="622F1811" w:rsidR="00A65BC2" w:rsidRPr="00C52ABB" w:rsidRDefault="00AE2F71" w:rsidP="00A65BC2">
                            <w:pPr>
                              <w:widowControl w:val="0"/>
                              <w:jc w:val="center"/>
                              <w:rPr>
                                <w:rFonts w:ascii="Century Gothic" w:hAnsi="Century Gothic"/>
                                <w:color w:val="2F5496" w:themeColor="accent1" w:themeShade="BF"/>
                                <w:sz w:val="28"/>
                                <w:szCs w:val="28"/>
                                <w:lang w:val="en-US"/>
                                <w14:ligatures w14:val="none"/>
                              </w:rPr>
                            </w:pPr>
                            <w:r w:rsidRPr="00C52ABB">
                              <w:rPr>
                                <w:rFonts w:ascii="Century Gothic" w:hAnsi="Century Gothic"/>
                                <w:color w:val="2F5496" w:themeColor="accent1" w:themeShade="BF"/>
                                <w:sz w:val="28"/>
                                <w:szCs w:val="28"/>
                                <w:lang w:val="en-US"/>
                                <w14:ligatures w14:val="none"/>
                              </w:rPr>
                              <w:t>A subject curriculum is not the whole subject domain (Kortez 2008)</w:t>
                            </w:r>
                            <w:r w:rsidR="00647123" w:rsidRPr="00C52ABB">
                              <w:rPr>
                                <w:rFonts w:ascii="Century Gothic" w:hAnsi="Century Gothic"/>
                                <w:color w:val="2F5496" w:themeColor="accent1" w:themeShade="BF"/>
                                <w:sz w:val="28"/>
                                <w:szCs w:val="28"/>
                                <w:lang w:val="en-US"/>
                                <w14:ligatures w14:val="none"/>
                              </w:rPr>
                              <w:t>. Its purpose is to give meaningful access to that domain – its field</w:t>
                            </w:r>
                            <w:r w:rsidR="00C52ABB" w:rsidRPr="00C52ABB">
                              <w:rPr>
                                <w:rFonts w:ascii="Century Gothic" w:hAnsi="Century Gothic"/>
                                <w:color w:val="2F5496" w:themeColor="accent1" w:themeShade="BF"/>
                                <w:sz w:val="28"/>
                                <w:szCs w:val="28"/>
                                <w:lang w:val="en-US"/>
                                <w14:ligatures w14:val="none"/>
                              </w:rPr>
                              <w:t xml:space="preserve">, its questions, its distinctive posers in describing, interpreting and questioning the world.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C88841" id="_x0000_s1028" type="#_x0000_t202" style="position:absolute;left:0;text-align:left;margin-left:61.2pt;margin-top:.4pt;width:363pt;height:111pt;z-index:2516869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" filled="f" stroked="f">
                <v:textbox inset="2.88pt,2.88pt,2.88pt,2.88pt">
                  <w:txbxContent>
                    <w:p w14:paraId="38D9B4B5" w14:textId="622F1811" w:rsidR="00A65BC2" w:rsidRPr="00C52ABB" w:rsidRDefault="00AE2F71" w:rsidP="00A65BC2">
                      <w:pPr>
                        <w:widowControl w:val="0"/>
                        <w:jc w:val="center"/>
                        <w:rPr>
                          <w:rFonts w:ascii="Century Gothic" w:hAnsi="Century Gothic"/>
                          <w:color w:val="2F5496" w:themeColor="accent1" w:themeShade="BF"/>
                          <w:sz w:val="28"/>
                          <w:szCs w:val="28"/>
                          <w:lang w:val="en-US"/>
                          <w14:ligatures w14:val="none"/>
                        </w:rPr>
                      </w:pPr>
                      <w:r w:rsidRPr="00C52ABB">
                        <w:rPr>
                          <w:rFonts w:ascii="Century Gothic" w:hAnsi="Century Gothic"/>
                          <w:color w:val="2F5496" w:themeColor="accent1" w:themeShade="BF"/>
                          <w:sz w:val="28"/>
                          <w:szCs w:val="28"/>
                          <w:lang w:val="en-US"/>
                          <w14:ligatures w14:val="none"/>
                        </w:rPr>
                        <w:t>A subject curriculum is not the whole subject domain (</w:t>
                      </w:r>
                      <w:proofErr w:type="spellStart"/>
                      <w:r w:rsidRPr="00C52ABB">
                        <w:rPr>
                          <w:rFonts w:ascii="Century Gothic" w:hAnsi="Century Gothic"/>
                          <w:color w:val="2F5496" w:themeColor="accent1" w:themeShade="BF"/>
                          <w:sz w:val="28"/>
                          <w:szCs w:val="28"/>
                          <w:lang w:val="en-US"/>
                          <w14:ligatures w14:val="none"/>
                        </w:rPr>
                        <w:t>Kortez</w:t>
                      </w:r>
                      <w:proofErr w:type="spellEnd"/>
                      <w:r w:rsidRPr="00C52ABB">
                        <w:rPr>
                          <w:rFonts w:ascii="Century Gothic" w:hAnsi="Century Gothic"/>
                          <w:color w:val="2F5496" w:themeColor="accent1" w:themeShade="BF"/>
                          <w:sz w:val="28"/>
                          <w:szCs w:val="28"/>
                          <w:lang w:val="en-US"/>
                          <w14:ligatures w14:val="none"/>
                        </w:rPr>
                        <w:t xml:space="preserve"> 2008)</w:t>
                      </w:r>
                      <w:r w:rsidR="00647123" w:rsidRPr="00C52ABB">
                        <w:rPr>
                          <w:rFonts w:ascii="Century Gothic" w:hAnsi="Century Gothic"/>
                          <w:color w:val="2F5496" w:themeColor="accent1" w:themeShade="BF"/>
                          <w:sz w:val="28"/>
                          <w:szCs w:val="28"/>
                          <w:lang w:val="en-US"/>
                          <w14:ligatures w14:val="none"/>
                        </w:rPr>
                        <w:t>. Its purpose is to give meaningful access to that domain – its field</w:t>
                      </w:r>
                      <w:r w:rsidR="00C52ABB" w:rsidRPr="00C52ABB">
                        <w:rPr>
                          <w:rFonts w:ascii="Century Gothic" w:hAnsi="Century Gothic"/>
                          <w:color w:val="2F5496" w:themeColor="accent1" w:themeShade="BF"/>
                          <w:sz w:val="28"/>
                          <w:szCs w:val="28"/>
                          <w:lang w:val="en-US"/>
                          <w14:ligatures w14:val="none"/>
                        </w:rPr>
                        <w:t xml:space="preserve">, its questions, its distinctive posers in describing, interpreting and questioning the world. </w:t>
                      </w:r>
                    </w:p>
                  </w:txbxContent>
                </v:textbox>
                <w10:wrap anchorx="margin"/>
              </v:shape>
            </w:pict>
          </mc:Fallback>
        </mc:AlternateContent>
      </w:r>
    </w:p>
    <w:p w14:paraId="64F2F965" w14:textId="77777777" w:rsidR="00A65BC2" w:rsidRDefault="00A65BC2" w:rsidP="00011A32">
      <w:pPr>
        <w:widowControl w:val="0"/>
        <w:spacing w:after="0" w:line="22" w:lineRule="atLeast"/>
        <w:jc w:val="both"/>
        <w:rPr>
          <w:rFonts w:ascii="Calibri Light" w:hAnsi="Calibri Light" w:cs="Calibri Light"/>
          <w:b/>
          <w:bCs/>
          <w:sz w:val="24"/>
          <w:szCs w:val="24"/>
          <w:u w:val="single"/>
          <w14:ligatures w14:val="none"/>
        </w:rPr>
      </w:pPr>
    </w:p>
    <w:p w14:paraId="0B842F96" w14:textId="77777777" w:rsidR="00A65BC2" w:rsidRDefault="00A65BC2" w:rsidP="00011A32">
      <w:pPr>
        <w:widowControl w:val="0"/>
        <w:spacing w:after="0" w:line="22" w:lineRule="atLeast"/>
        <w:jc w:val="both"/>
        <w:rPr>
          <w:rFonts w:ascii="Calibri Light" w:hAnsi="Calibri Light" w:cs="Calibri Light"/>
          <w:b/>
          <w:bCs/>
          <w:sz w:val="24"/>
          <w:szCs w:val="24"/>
          <w:u w:val="single"/>
          <w14:ligatures w14:val="none"/>
        </w:rPr>
      </w:pPr>
    </w:p>
    <w:p w14:paraId="60712F4B" w14:textId="77777777" w:rsidR="00A65BC2" w:rsidRDefault="00A65BC2" w:rsidP="00011A32">
      <w:pPr>
        <w:widowControl w:val="0"/>
        <w:spacing w:after="0" w:line="22" w:lineRule="atLeast"/>
        <w:jc w:val="both"/>
        <w:rPr>
          <w:rFonts w:ascii="Calibri Light" w:hAnsi="Calibri Light" w:cs="Calibri Light"/>
          <w:b/>
          <w:bCs/>
          <w:sz w:val="24"/>
          <w:szCs w:val="24"/>
          <w:u w:val="single"/>
          <w14:ligatures w14:val="none"/>
        </w:rPr>
      </w:pPr>
    </w:p>
    <w:p w14:paraId="60FEF1D3" w14:textId="77777777" w:rsidR="00A65BC2" w:rsidRDefault="00A65BC2" w:rsidP="00011A32">
      <w:pPr>
        <w:widowControl w:val="0"/>
        <w:spacing w:after="0" w:line="22" w:lineRule="atLeast"/>
        <w:jc w:val="both"/>
        <w:rPr>
          <w:rFonts w:ascii="Calibri Light" w:hAnsi="Calibri Light" w:cs="Calibri Light"/>
          <w:b/>
          <w:bCs/>
          <w:sz w:val="24"/>
          <w:szCs w:val="24"/>
          <w:u w:val="single"/>
          <w14:ligatures w14:val="none"/>
        </w:rPr>
      </w:pPr>
    </w:p>
    <w:p w14:paraId="2A0CB056" w14:textId="77777777" w:rsidR="00AF4E8B" w:rsidRDefault="00AF4E8B" w:rsidP="00011A32">
      <w:pPr>
        <w:widowControl w:val="0"/>
        <w:spacing w:after="0" w:line="22" w:lineRule="atLeast"/>
        <w:jc w:val="both"/>
        <w:rPr>
          <w:rFonts w:ascii="Calibri Light" w:hAnsi="Calibri Light" w:cs="Calibri Light"/>
          <w:b/>
          <w:bCs/>
          <w:sz w:val="24"/>
          <w:szCs w:val="24"/>
          <w:u w:val="single"/>
          <w14:ligatures w14:val="none"/>
        </w:rPr>
      </w:pPr>
    </w:p>
    <w:p w14:paraId="7241EB24" w14:textId="77777777" w:rsidR="00AF4E8B" w:rsidRDefault="00AF4E8B" w:rsidP="00011A32">
      <w:pPr>
        <w:widowControl w:val="0"/>
        <w:spacing w:after="0" w:line="22" w:lineRule="atLeast"/>
        <w:jc w:val="both"/>
        <w:rPr>
          <w:rFonts w:ascii="Calibri Light" w:hAnsi="Calibri Light" w:cs="Calibri Light"/>
          <w:b/>
          <w:bCs/>
          <w:sz w:val="24"/>
          <w:szCs w:val="24"/>
          <w:u w:val="single"/>
          <w14:ligatures w14:val="none"/>
        </w:rPr>
      </w:pPr>
    </w:p>
    <w:p w14:paraId="528F3C6F" w14:textId="3D5A86CC" w:rsidR="00563634" w:rsidRDefault="00563634" w:rsidP="00011A32">
      <w:pPr>
        <w:widowControl w:val="0"/>
        <w:spacing w:after="0" w:line="22" w:lineRule="atLeast"/>
        <w:jc w:val="both"/>
        <w:rPr>
          <w:rFonts w:ascii="Calibri Light" w:hAnsi="Calibri Light" w:cs="Calibri Light"/>
          <w:b/>
          <w:bCs/>
          <w:sz w:val="24"/>
          <w:szCs w:val="24"/>
          <w:u w:val="single"/>
          <w14:ligatures w14:val="none"/>
        </w:rPr>
      </w:pPr>
      <w:r>
        <w:rPr>
          <w:rFonts w:ascii="Calibri Light" w:hAnsi="Calibri Light" w:cs="Calibri Light"/>
          <w:b/>
          <w:bCs/>
          <w:sz w:val="24"/>
          <w:szCs w:val="24"/>
          <w:u w:val="single"/>
          <w14:ligatures w14:val="none"/>
        </w:rPr>
        <w:t>Curriculum 20</w:t>
      </w:r>
      <w:r w:rsidR="008D62DF">
        <w:rPr>
          <w:rFonts w:ascii="Calibri Light" w:hAnsi="Calibri Light" w:cs="Calibri Light"/>
          <w:b/>
          <w:bCs/>
          <w:sz w:val="24"/>
          <w:szCs w:val="24"/>
          <w:u w:val="single"/>
          <w14:ligatures w14:val="none"/>
        </w:rPr>
        <w:t>2</w:t>
      </w:r>
      <w:r w:rsidR="00AF4E8B">
        <w:rPr>
          <w:rFonts w:ascii="Calibri Light" w:hAnsi="Calibri Light" w:cs="Calibri Light"/>
          <w:b/>
          <w:bCs/>
          <w:sz w:val="24"/>
          <w:szCs w:val="24"/>
          <w:u w:val="single"/>
          <w14:ligatures w14:val="none"/>
        </w:rPr>
        <w:t>4</w:t>
      </w:r>
      <w:r>
        <w:rPr>
          <w:rFonts w:ascii="Calibri Light" w:hAnsi="Calibri Light" w:cs="Calibri Light"/>
          <w:b/>
          <w:bCs/>
          <w:sz w:val="24"/>
          <w:szCs w:val="24"/>
          <w:u w:val="single"/>
          <w14:ligatures w14:val="none"/>
        </w:rPr>
        <w:t>-2</w:t>
      </w:r>
      <w:r w:rsidR="00AF4E8B">
        <w:rPr>
          <w:rFonts w:ascii="Calibri Light" w:hAnsi="Calibri Light" w:cs="Calibri Light"/>
          <w:b/>
          <w:bCs/>
          <w:sz w:val="24"/>
          <w:szCs w:val="24"/>
          <w:u w:val="single"/>
          <w14:ligatures w14:val="none"/>
        </w:rPr>
        <w:t>5</w:t>
      </w:r>
      <w:r>
        <w:rPr>
          <w:rFonts w:ascii="Calibri Light" w:hAnsi="Calibri Light" w:cs="Calibri Light"/>
          <w:b/>
          <w:bCs/>
          <w:sz w:val="24"/>
          <w:szCs w:val="24"/>
          <w:u w:val="single"/>
          <w14:ligatures w14:val="none"/>
        </w:rPr>
        <w:t>:</w:t>
      </w:r>
    </w:p>
    <w:p w14:paraId="5C0E526D" w14:textId="77777777" w:rsidR="00563634" w:rsidRDefault="00563634" w:rsidP="00011A32">
      <w:pPr>
        <w:widowControl w:val="0"/>
        <w:spacing w:after="0" w:line="22" w:lineRule="atLeast"/>
        <w:jc w:val="both"/>
        <w:rPr>
          <w:rFonts w:ascii="Calibri Light" w:hAnsi="Calibri Light" w:cs="Calibri Light"/>
          <w:u w:val="single"/>
          <w14:ligatures w14:val="none"/>
        </w:rPr>
      </w:pPr>
    </w:p>
    <w:p w14:paraId="2C7D1337" w14:textId="77777777" w:rsidR="00563634" w:rsidRDefault="00626782" w:rsidP="00011A32">
      <w:pPr>
        <w:widowControl w:val="0"/>
        <w:spacing w:after="0" w:line="22" w:lineRule="atLeast"/>
        <w:jc w:val="both"/>
        <w:rPr>
          <w:rFonts w:ascii="Calibri Light" w:hAnsi="Calibri Light" w:cs="Calibri Light"/>
          <w:sz w:val="24"/>
          <w:szCs w:val="24"/>
          <w:u w:val="single"/>
          <w14:ligatures w14:val="none"/>
        </w:rPr>
      </w:pPr>
      <w:r>
        <w:rPr>
          <w:rFonts w:ascii="Calibri Light" w:hAnsi="Calibri Light" w:cs="Calibri Light"/>
          <w:sz w:val="24"/>
          <w:szCs w:val="24"/>
          <w:u w:val="single"/>
          <w14:ligatures w14:val="none"/>
        </w:rPr>
        <w:t>Key</w:t>
      </w:r>
      <w:r w:rsidR="00563634">
        <w:rPr>
          <w:rFonts w:ascii="Calibri Light" w:hAnsi="Calibri Light" w:cs="Calibri Light"/>
          <w:sz w:val="24"/>
          <w:szCs w:val="24"/>
          <w:u w:val="single"/>
          <w14:ligatures w14:val="none"/>
        </w:rPr>
        <w:t xml:space="preserve"> Stage 4</w:t>
      </w:r>
    </w:p>
    <w:p w14:paraId="5556E2DF" w14:textId="1DBDA624" w:rsidR="000949CB" w:rsidRPr="00D25F48" w:rsidRDefault="17D6F249" w:rsidP="00011A32">
      <w:pPr>
        <w:widowControl w:val="0"/>
        <w:spacing w:after="0" w:line="22" w:lineRule="atLeast"/>
        <w:jc w:val="both"/>
        <w:rPr>
          <w:rFonts w:ascii="Calibri Light" w:hAnsi="Calibri Light" w:cs="Calibri Light"/>
          <w:sz w:val="24"/>
          <w:szCs w:val="24"/>
          <w14:ligatures w14:val="none"/>
        </w:rPr>
      </w:pPr>
      <w:r w:rsidRPr="00D25F48">
        <w:rPr>
          <w:rFonts w:ascii="Calibri Light" w:hAnsi="Calibri Light" w:cs="Calibri Light"/>
          <w:sz w:val="24"/>
          <w:szCs w:val="24"/>
          <w14:ligatures w14:val="none"/>
        </w:rPr>
        <w:t xml:space="preserve">This is an ambitious curriculum that meets the needs of the students at all levels. </w:t>
      </w:r>
      <w:r w:rsidR="00425784" w:rsidRPr="00D25F48">
        <w:rPr>
          <w:rFonts w:ascii="Calibri Light" w:hAnsi="Calibri Light" w:cs="Calibri Light"/>
          <w:sz w:val="24"/>
          <w:szCs w:val="24"/>
          <w14:ligatures w14:val="none"/>
        </w:rPr>
        <w:t xml:space="preserve">Please see the table below which explains their curriculum and how many lessons they have of each per fortnight. </w:t>
      </w:r>
      <w:r w:rsidRPr="00D25F48">
        <w:rPr>
          <w:rFonts w:ascii="Calibri Light" w:hAnsi="Calibri Light" w:cs="Calibri Light"/>
          <w:sz w:val="24"/>
          <w:szCs w:val="24"/>
          <w14:ligatures w14:val="none"/>
        </w:rPr>
        <w:t xml:space="preserve">The open choice option includes </w:t>
      </w:r>
      <w:r w:rsidR="00635EBB" w:rsidRPr="00D25F48">
        <w:rPr>
          <w:rFonts w:ascii="Calibri Light" w:hAnsi="Calibri Light" w:cs="Calibri Light"/>
          <w:sz w:val="24"/>
          <w:szCs w:val="24"/>
          <w14:ligatures w14:val="none"/>
        </w:rPr>
        <w:t>f</w:t>
      </w:r>
      <w:r w:rsidRPr="00D25F48">
        <w:rPr>
          <w:rFonts w:ascii="Calibri Light" w:hAnsi="Calibri Light" w:cs="Calibri Light"/>
          <w:sz w:val="24"/>
          <w:szCs w:val="24"/>
          <w14:ligatures w14:val="none"/>
        </w:rPr>
        <w:t xml:space="preserve">ood, </w:t>
      </w:r>
      <w:r w:rsidR="00635EBB" w:rsidRPr="00D25F48">
        <w:rPr>
          <w:rFonts w:ascii="Calibri Light" w:hAnsi="Calibri Light" w:cs="Calibri Light"/>
          <w:sz w:val="24"/>
          <w:szCs w:val="24"/>
          <w14:ligatures w14:val="none"/>
        </w:rPr>
        <w:t>c</w:t>
      </w:r>
      <w:r w:rsidRPr="00D25F48">
        <w:rPr>
          <w:rFonts w:ascii="Calibri Light" w:hAnsi="Calibri Light" w:cs="Calibri Light"/>
          <w:sz w:val="24"/>
          <w:szCs w:val="24"/>
          <w14:ligatures w14:val="none"/>
        </w:rPr>
        <w:t xml:space="preserve">omputing, </w:t>
      </w:r>
      <w:r w:rsidR="00635EBB" w:rsidRPr="00D25F48">
        <w:rPr>
          <w:rFonts w:ascii="Calibri Light" w:hAnsi="Calibri Light" w:cs="Calibri Light"/>
          <w:sz w:val="24"/>
          <w:szCs w:val="24"/>
          <w14:ligatures w14:val="none"/>
        </w:rPr>
        <w:t>m</w:t>
      </w:r>
      <w:r w:rsidRPr="00D25F48">
        <w:rPr>
          <w:rFonts w:ascii="Calibri Light" w:hAnsi="Calibri Light" w:cs="Calibri Light"/>
          <w:sz w:val="24"/>
          <w:szCs w:val="24"/>
          <w14:ligatures w14:val="none"/>
        </w:rPr>
        <w:t xml:space="preserve">usic, RE, </w:t>
      </w:r>
      <w:r w:rsidR="00635EBB" w:rsidRPr="00D25F48">
        <w:rPr>
          <w:rFonts w:ascii="Calibri Light" w:hAnsi="Calibri Light" w:cs="Calibri Light"/>
          <w:sz w:val="24"/>
          <w:szCs w:val="24"/>
          <w14:ligatures w14:val="none"/>
        </w:rPr>
        <w:t>a</w:t>
      </w:r>
      <w:r w:rsidRPr="00D25F48">
        <w:rPr>
          <w:rFonts w:ascii="Calibri Light" w:hAnsi="Calibri Light" w:cs="Calibri Light"/>
          <w:sz w:val="24"/>
          <w:szCs w:val="24"/>
          <w14:ligatures w14:val="none"/>
        </w:rPr>
        <w:t xml:space="preserve">rt, </w:t>
      </w:r>
      <w:r w:rsidR="00635EBB" w:rsidRPr="00D25F48">
        <w:rPr>
          <w:rFonts w:ascii="Calibri Light" w:hAnsi="Calibri Light" w:cs="Calibri Light"/>
          <w:sz w:val="24"/>
          <w:szCs w:val="24"/>
          <w14:ligatures w14:val="none"/>
        </w:rPr>
        <w:t>p</w:t>
      </w:r>
      <w:r w:rsidRPr="00D25F48">
        <w:rPr>
          <w:rFonts w:ascii="Calibri Light" w:hAnsi="Calibri Light" w:cs="Calibri Light"/>
          <w:sz w:val="24"/>
          <w:szCs w:val="24"/>
          <w14:ligatures w14:val="none"/>
        </w:rPr>
        <w:t xml:space="preserve">hotography, </w:t>
      </w:r>
      <w:r w:rsidR="00635EBB" w:rsidRPr="00D25F48">
        <w:rPr>
          <w:rFonts w:ascii="Calibri Light" w:hAnsi="Calibri Light" w:cs="Calibri Light"/>
          <w:sz w:val="24"/>
          <w:szCs w:val="24"/>
          <w14:ligatures w14:val="none"/>
        </w:rPr>
        <w:t>d</w:t>
      </w:r>
      <w:r w:rsidRPr="00D25F48">
        <w:rPr>
          <w:rFonts w:ascii="Calibri Light" w:hAnsi="Calibri Light" w:cs="Calibri Light"/>
          <w:sz w:val="24"/>
          <w:szCs w:val="24"/>
          <w14:ligatures w14:val="none"/>
        </w:rPr>
        <w:t>rama,</w:t>
      </w:r>
      <w:r w:rsidR="7681B5A8" w:rsidRPr="00D25F48">
        <w:rPr>
          <w:rFonts w:ascii="Calibri Light" w:hAnsi="Calibri Light" w:cs="Calibri Light"/>
          <w:sz w:val="24"/>
          <w:szCs w:val="24"/>
          <w14:ligatures w14:val="none"/>
        </w:rPr>
        <w:t xml:space="preserve"> </w:t>
      </w:r>
      <w:r w:rsidR="00635EBB" w:rsidRPr="00D25F48">
        <w:rPr>
          <w:rFonts w:ascii="Calibri Light" w:hAnsi="Calibri Light" w:cs="Calibri Light"/>
          <w:sz w:val="24"/>
          <w:szCs w:val="24"/>
          <w14:ligatures w14:val="none"/>
        </w:rPr>
        <w:t>g</w:t>
      </w:r>
      <w:r w:rsidR="7681B5A8" w:rsidRPr="00D25F48">
        <w:rPr>
          <w:rFonts w:ascii="Calibri Light" w:hAnsi="Calibri Light" w:cs="Calibri Light"/>
          <w:sz w:val="24"/>
          <w:szCs w:val="24"/>
          <w14:ligatures w14:val="none"/>
        </w:rPr>
        <w:t>raphics,</w:t>
      </w:r>
      <w:r w:rsidR="00163B33" w:rsidRPr="00D25F48">
        <w:rPr>
          <w:rFonts w:ascii="Calibri Light" w:hAnsi="Calibri Light" w:cs="Calibri Light"/>
          <w:sz w:val="24"/>
          <w:szCs w:val="24"/>
          <w14:ligatures w14:val="none"/>
        </w:rPr>
        <w:t xml:space="preserve"> a</w:t>
      </w:r>
      <w:r w:rsidR="0605180E" w:rsidRPr="00D25F48">
        <w:rPr>
          <w:rFonts w:ascii="Calibri Light" w:hAnsi="Calibri Light" w:cs="Calibri Light"/>
          <w:sz w:val="24"/>
          <w:szCs w:val="24"/>
          <w14:ligatures w14:val="none"/>
        </w:rPr>
        <w:t xml:space="preserve">ncient </w:t>
      </w:r>
      <w:r w:rsidR="00163B33" w:rsidRPr="00D25F48">
        <w:rPr>
          <w:rFonts w:ascii="Calibri Light" w:hAnsi="Calibri Light" w:cs="Calibri Light"/>
          <w:sz w:val="24"/>
          <w:szCs w:val="24"/>
          <w14:ligatures w14:val="none"/>
        </w:rPr>
        <w:t>h</w:t>
      </w:r>
      <w:r w:rsidR="0605180E" w:rsidRPr="00D25F48">
        <w:rPr>
          <w:rFonts w:ascii="Calibri Light" w:hAnsi="Calibri Light" w:cs="Calibri Light"/>
          <w:sz w:val="24"/>
          <w:szCs w:val="24"/>
          <w14:ligatures w14:val="none"/>
        </w:rPr>
        <w:t xml:space="preserve">istory, </w:t>
      </w:r>
      <w:r w:rsidR="00163B33" w:rsidRPr="00D25F48">
        <w:rPr>
          <w:rFonts w:ascii="Calibri Light" w:hAnsi="Calibri Light" w:cs="Calibri Light"/>
          <w:sz w:val="24"/>
          <w:szCs w:val="24"/>
          <w14:ligatures w14:val="none"/>
        </w:rPr>
        <w:t>c</w:t>
      </w:r>
      <w:r w:rsidR="0605180E" w:rsidRPr="00D25F48">
        <w:rPr>
          <w:rFonts w:ascii="Calibri Light" w:hAnsi="Calibri Light" w:cs="Calibri Light"/>
          <w:sz w:val="24"/>
          <w:szCs w:val="24"/>
          <w14:ligatures w14:val="none"/>
        </w:rPr>
        <w:t xml:space="preserve">hildcare, </w:t>
      </w:r>
      <w:r w:rsidR="00163B33" w:rsidRPr="00D25F48">
        <w:rPr>
          <w:rFonts w:ascii="Calibri Light" w:hAnsi="Calibri Light" w:cs="Calibri Light"/>
          <w:sz w:val="24"/>
          <w:szCs w:val="24"/>
          <w14:ligatures w14:val="none"/>
        </w:rPr>
        <w:t>p</w:t>
      </w:r>
      <w:r w:rsidR="0605180E" w:rsidRPr="00D25F48">
        <w:rPr>
          <w:rFonts w:ascii="Calibri Light" w:hAnsi="Calibri Light" w:cs="Calibri Light"/>
          <w:sz w:val="24"/>
          <w:szCs w:val="24"/>
          <w14:ligatures w14:val="none"/>
        </w:rPr>
        <w:t>s</w:t>
      </w:r>
      <w:r w:rsidR="25B1718F" w:rsidRPr="00D25F48">
        <w:rPr>
          <w:rFonts w:ascii="Calibri Light" w:hAnsi="Calibri Light" w:cs="Calibri Light"/>
          <w:sz w:val="24"/>
          <w:szCs w:val="24"/>
          <w14:ligatures w14:val="none"/>
        </w:rPr>
        <w:t xml:space="preserve">ychology, PE, </w:t>
      </w:r>
      <w:r w:rsidRPr="00D25F48">
        <w:rPr>
          <w:rFonts w:ascii="Calibri Light" w:hAnsi="Calibri Light" w:cs="Calibri Light"/>
          <w:sz w:val="24"/>
          <w:szCs w:val="24"/>
          <w14:ligatures w14:val="none"/>
        </w:rPr>
        <w:t>RE</w:t>
      </w:r>
      <w:r w:rsidR="0CDB052E" w:rsidRPr="00D25F48">
        <w:rPr>
          <w:rFonts w:ascii="Calibri Light" w:hAnsi="Calibri Light" w:cs="Calibri Light"/>
          <w:sz w:val="24"/>
          <w:szCs w:val="24"/>
          <w14:ligatures w14:val="none"/>
        </w:rPr>
        <w:t>, Spanish,</w:t>
      </w:r>
      <w:r w:rsidR="008D1C6D">
        <w:rPr>
          <w:rFonts w:ascii="Calibri Light" w:hAnsi="Calibri Light" w:cs="Calibri Light"/>
          <w:sz w:val="24"/>
          <w:szCs w:val="24"/>
          <w14:ligatures w14:val="none"/>
        </w:rPr>
        <w:t xml:space="preserve"> </w:t>
      </w:r>
      <w:r w:rsidR="0CDB052E" w:rsidRPr="00D25F48">
        <w:rPr>
          <w:rFonts w:ascii="Calibri Light" w:hAnsi="Calibri Light" w:cs="Calibri Light"/>
          <w:sz w:val="24"/>
          <w:szCs w:val="24"/>
          <w14:ligatures w14:val="none"/>
        </w:rPr>
        <w:t xml:space="preserve">3D </w:t>
      </w:r>
      <w:r w:rsidR="00CC322A" w:rsidRPr="00D25F48">
        <w:rPr>
          <w:rFonts w:ascii="Calibri Light" w:hAnsi="Calibri Light" w:cs="Calibri Light"/>
          <w:sz w:val="24"/>
          <w:szCs w:val="24"/>
          <w14:ligatures w14:val="none"/>
        </w:rPr>
        <w:t>a</w:t>
      </w:r>
      <w:r w:rsidR="0CDB052E" w:rsidRPr="00D25F48">
        <w:rPr>
          <w:rFonts w:ascii="Calibri Light" w:hAnsi="Calibri Light" w:cs="Calibri Light"/>
          <w:sz w:val="24"/>
          <w:szCs w:val="24"/>
          <w14:ligatures w14:val="none"/>
        </w:rPr>
        <w:t xml:space="preserve">rt &amp; </w:t>
      </w:r>
      <w:r w:rsidR="002F62D6" w:rsidRPr="00D25F48">
        <w:rPr>
          <w:rFonts w:ascii="Calibri Light" w:hAnsi="Calibri Light" w:cs="Calibri Light"/>
          <w:sz w:val="24"/>
          <w:szCs w:val="24"/>
          <w14:ligatures w14:val="none"/>
        </w:rPr>
        <w:t>design</w:t>
      </w:r>
      <w:r w:rsidR="00412C28" w:rsidRPr="00D25F48">
        <w:rPr>
          <w:rFonts w:ascii="Calibri Light" w:hAnsi="Calibri Light" w:cs="Calibri Light"/>
          <w:sz w:val="24"/>
          <w:szCs w:val="24"/>
          <w14:ligatures w14:val="none"/>
        </w:rPr>
        <w:t>, business</w:t>
      </w:r>
      <w:r w:rsidR="00BF1AFA" w:rsidRPr="00D25F48">
        <w:rPr>
          <w:rFonts w:ascii="Calibri Light" w:hAnsi="Calibri Light" w:cs="Calibri Light"/>
          <w:sz w:val="24"/>
          <w:szCs w:val="24"/>
          <w14:ligatures w14:val="none"/>
        </w:rPr>
        <w:t>, motor vehicle studies.</w:t>
      </w:r>
    </w:p>
    <w:p w14:paraId="014A6034" w14:textId="77777777" w:rsidR="00BF1AFA" w:rsidRPr="00D25F48" w:rsidRDefault="00BF1AFA" w:rsidP="00011A32">
      <w:pPr>
        <w:widowControl w:val="0"/>
        <w:spacing w:after="0" w:line="22" w:lineRule="atLeast"/>
        <w:jc w:val="both"/>
        <w:rPr>
          <w:rFonts w:ascii="Calibri Light" w:hAnsi="Calibri Light" w:cs="Calibri Light"/>
          <w:sz w:val="24"/>
          <w:szCs w:val="24"/>
          <w14:ligatures w14:val="none"/>
        </w:rPr>
      </w:pPr>
    </w:p>
    <w:p w14:paraId="1D59608B" w14:textId="6EEE8AF3" w:rsidR="00563634" w:rsidRPr="00D25F48" w:rsidRDefault="000949CB" w:rsidP="00011A32">
      <w:pPr>
        <w:widowControl w:val="0"/>
        <w:spacing w:after="0" w:line="22" w:lineRule="atLeast"/>
        <w:jc w:val="both"/>
        <w:rPr>
          <w:rFonts w:ascii="Calibri Light" w:hAnsi="Calibri Light" w:cs="Calibri Light"/>
          <w:sz w:val="24"/>
          <w:szCs w:val="24"/>
          <w14:ligatures w14:val="none"/>
        </w:rPr>
      </w:pPr>
      <w:r w:rsidRPr="00D25F48">
        <w:rPr>
          <w:rFonts w:ascii="Calibri Light" w:hAnsi="Calibri Light" w:cs="Calibri Light"/>
          <w:sz w:val="24"/>
          <w:szCs w:val="24"/>
          <w14:ligatures w14:val="none"/>
        </w:rPr>
        <w:t>Y11</w:t>
      </w:r>
      <w:r w:rsidR="0CDB052E" w:rsidRPr="00D25F48">
        <w:rPr>
          <w:rFonts w:ascii="Calibri Light" w:hAnsi="Calibri Light" w:cs="Calibri Light"/>
          <w:sz w:val="24"/>
          <w:szCs w:val="24"/>
          <w14:ligatures w14:val="none"/>
        </w:rPr>
        <w:t xml:space="preserve"> </w:t>
      </w:r>
      <w:r w:rsidR="005928FE" w:rsidRPr="00D25F48">
        <w:rPr>
          <w:rFonts w:ascii="Calibri Light" w:hAnsi="Calibri Light" w:cs="Calibri Light"/>
          <w:sz w:val="24"/>
          <w:szCs w:val="24"/>
          <w14:ligatures w14:val="none"/>
        </w:rPr>
        <w:t>(202</w:t>
      </w:r>
      <w:r w:rsidR="009D2841">
        <w:rPr>
          <w:rFonts w:ascii="Calibri Light" w:hAnsi="Calibri Light" w:cs="Calibri Light"/>
          <w:sz w:val="24"/>
          <w:szCs w:val="24"/>
          <w14:ligatures w14:val="none"/>
        </w:rPr>
        <w:t>4</w:t>
      </w:r>
      <w:r w:rsidR="005928FE" w:rsidRPr="00D25F48">
        <w:rPr>
          <w:rFonts w:ascii="Calibri Light" w:hAnsi="Calibri Light" w:cs="Calibri Light"/>
          <w:sz w:val="24"/>
          <w:szCs w:val="24"/>
          <w14:ligatures w14:val="none"/>
        </w:rPr>
        <w:t xml:space="preserve">) Cohort </w:t>
      </w:r>
      <w:r w:rsidR="009228A1">
        <w:rPr>
          <w:rFonts w:ascii="Calibri Light" w:hAnsi="Calibri Light" w:cs="Calibri Light"/>
          <w:sz w:val="24"/>
          <w:szCs w:val="24"/>
          <w14:ligatures w14:val="none"/>
        </w:rPr>
        <w:t>1</w:t>
      </w:r>
      <w:r w:rsidR="009D2841">
        <w:rPr>
          <w:rFonts w:ascii="Calibri Light" w:hAnsi="Calibri Light" w:cs="Calibri Light"/>
          <w:sz w:val="24"/>
          <w:szCs w:val="24"/>
          <w14:ligatures w14:val="none"/>
        </w:rPr>
        <w:t>2</w:t>
      </w:r>
      <w:r w:rsidR="009228A1">
        <w:rPr>
          <w:rFonts w:ascii="Calibri Light" w:hAnsi="Calibri Light" w:cs="Calibri Light"/>
          <w:sz w:val="24"/>
          <w:szCs w:val="24"/>
          <w14:ligatures w14:val="none"/>
        </w:rPr>
        <w:t>6</w:t>
      </w:r>
    </w:p>
    <w:p w14:paraId="08D96A13" w14:textId="41AA85AF" w:rsidR="00563634" w:rsidRPr="00D25F48" w:rsidRDefault="00797612" w:rsidP="00011A32">
      <w:pPr>
        <w:widowControl w:val="0"/>
        <w:spacing w:after="0" w:line="22" w:lineRule="atLeast"/>
        <w:jc w:val="both"/>
        <w:rPr>
          <w:rFonts w:ascii="Calibri Light" w:hAnsi="Calibri Light" w:cs="Calibri Light"/>
          <w:color w:val="000000" w:themeColor="text1"/>
          <w:sz w:val="24"/>
          <w:szCs w:val="24"/>
          <w14:ligatures w14:val="none"/>
        </w:rPr>
      </w:pPr>
      <w:r>
        <w:rPr>
          <w:rFonts w:ascii="Calibri Light" w:hAnsi="Calibri Light" w:cs="Calibri Light"/>
          <w:color w:val="000000" w:themeColor="text1"/>
          <w:sz w:val="24"/>
          <w:szCs w:val="24"/>
          <w14:ligatures w14:val="none"/>
        </w:rPr>
        <w:t>1</w:t>
      </w:r>
      <w:r w:rsidR="00E16906">
        <w:rPr>
          <w:rFonts w:ascii="Calibri Light" w:hAnsi="Calibri Light" w:cs="Calibri Light"/>
          <w:color w:val="000000" w:themeColor="text1"/>
          <w:sz w:val="24"/>
          <w:szCs w:val="24"/>
          <w14:ligatures w14:val="none"/>
        </w:rPr>
        <w:t>7</w:t>
      </w:r>
      <w:r w:rsidR="17D6F249" w:rsidRPr="00D25F48">
        <w:rPr>
          <w:rFonts w:ascii="Calibri Light" w:hAnsi="Calibri Light" w:cs="Calibri Light"/>
          <w:color w:val="000000" w:themeColor="text1"/>
          <w:sz w:val="24"/>
          <w:szCs w:val="24"/>
          <w14:ligatures w14:val="none"/>
        </w:rPr>
        <w:t>%</w:t>
      </w:r>
      <w:r w:rsidR="005928FE" w:rsidRPr="00D25F48">
        <w:rPr>
          <w:rFonts w:ascii="Calibri Light" w:hAnsi="Calibri Light" w:cs="Calibri Light"/>
          <w:color w:val="000000" w:themeColor="text1"/>
          <w:sz w:val="24"/>
          <w:szCs w:val="24"/>
          <w14:ligatures w14:val="none"/>
        </w:rPr>
        <w:t xml:space="preserve"> (</w:t>
      </w:r>
      <w:r w:rsidR="00CE7CFD">
        <w:rPr>
          <w:rFonts w:ascii="Calibri Light" w:hAnsi="Calibri Light" w:cs="Calibri Light"/>
          <w:color w:val="000000" w:themeColor="text1"/>
          <w:sz w:val="24"/>
          <w:szCs w:val="24"/>
          <w14:ligatures w14:val="none"/>
        </w:rPr>
        <w:t>2</w:t>
      </w:r>
      <w:r w:rsidR="004A2E83">
        <w:rPr>
          <w:rFonts w:ascii="Calibri Light" w:hAnsi="Calibri Light" w:cs="Calibri Light"/>
          <w:color w:val="000000" w:themeColor="text1"/>
          <w:sz w:val="24"/>
          <w:szCs w:val="24"/>
          <w14:ligatures w14:val="none"/>
        </w:rPr>
        <w:t>1</w:t>
      </w:r>
      <w:r w:rsidR="00A95910" w:rsidRPr="00D25F48">
        <w:rPr>
          <w:rFonts w:ascii="Calibri Light" w:hAnsi="Calibri Light" w:cs="Calibri Light"/>
          <w:color w:val="000000" w:themeColor="text1"/>
          <w:sz w:val="24"/>
          <w:szCs w:val="24"/>
          <w14:ligatures w14:val="none"/>
        </w:rPr>
        <w:t>)</w:t>
      </w:r>
      <w:r w:rsidR="17D6F249" w:rsidRPr="00D25F48">
        <w:rPr>
          <w:rFonts w:ascii="Calibri Light" w:hAnsi="Calibri Light" w:cs="Calibri Light"/>
          <w:color w:val="000000" w:themeColor="text1"/>
          <w:sz w:val="24"/>
          <w:szCs w:val="24"/>
          <w14:ligatures w14:val="none"/>
        </w:rPr>
        <w:t xml:space="preserve"> students will follow the EBACC route</w:t>
      </w:r>
      <w:r w:rsidR="005928FE" w:rsidRPr="00D25F48">
        <w:rPr>
          <w:rFonts w:ascii="Calibri Light" w:hAnsi="Calibri Light" w:cs="Calibri Light"/>
          <w:color w:val="000000" w:themeColor="text1"/>
          <w:sz w:val="24"/>
          <w:szCs w:val="24"/>
          <w14:ligatures w14:val="none"/>
        </w:rPr>
        <w:t xml:space="preserve"> </w:t>
      </w:r>
    </w:p>
    <w:p w14:paraId="17C71503" w14:textId="1DCCF35E" w:rsidR="00563634" w:rsidRPr="00E920E0" w:rsidRDefault="00E1640C" w:rsidP="3509A6CC">
      <w:pPr>
        <w:widowControl w:val="0"/>
        <w:spacing w:after="0" w:line="22" w:lineRule="atLeast"/>
        <w:jc w:val="both"/>
        <w:rPr>
          <w:rFonts w:ascii="Calibri Light" w:hAnsi="Calibri Light" w:cs="Calibri Light"/>
          <w:color w:val="auto"/>
          <w:sz w:val="24"/>
          <w:szCs w:val="24"/>
          <w14:ligatures w14:val="none"/>
        </w:rPr>
      </w:pPr>
      <w:r>
        <w:rPr>
          <w:rFonts w:ascii="Calibri Light" w:hAnsi="Calibri Light" w:cs="Calibri Light"/>
          <w:color w:val="auto"/>
          <w:sz w:val="24"/>
          <w:szCs w:val="24"/>
          <w14:ligatures w14:val="none"/>
        </w:rPr>
        <w:t>15</w:t>
      </w:r>
      <w:commentRangeStart w:id="1"/>
      <w:r w:rsidR="17D6F249" w:rsidRPr="00E920E0">
        <w:rPr>
          <w:rFonts w:ascii="Calibri Light" w:hAnsi="Calibri Light" w:cs="Calibri Light"/>
          <w:color w:val="auto"/>
          <w:sz w:val="24"/>
          <w:szCs w:val="24"/>
          <w14:ligatures w14:val="none"/>
        </w:rPr>
        <w:t xml:space="preserve">% </w:t>
      </w:r>
      <w:r w:rsidR="00A95910" w:rsidRPr="00E920E0">
        <w:rPr>
          <w:rFonts w:ascii="Calibri Light" w:hAnsi="Calibri Light" w:cs="Calibri Light"/>
          <w:color w:val="auto"/>
          <w:sz w:val="24"/>
          <w:szCs w:val="24"/>
          <w14:ligatures w14:val="none"/>
        </w:rPr>
        <w:t>(</w:t>
      </w:r>
      <w:r>
        <w:rPr>
          <w:rFonts w:ascii="Calibri Light" w:hAnsi="Calibri Light" w:cs="Calibri Light"/>
          <w:color w:val="auto"/>
          <w:sz w:val="24"/>
          <w:szCs w:val="24"/>
          <w14:ligatures w14:val="none"/>
        </w:rPr>
        <w:t>1</w:t>
      </w:r>
      <w:r w:rsidR="00BE4761">
        <w:rPr>
          <w:rFonts w:ascii="Calibri Light" w:hAnsi="Calibri Light" w:cs="Calibri Light"/>
          <w:color w:val="auto"/>
          <w:sz w:val="24"/>
          <w:szCs w:val="24"/>
          <w14:ligatures w14:val="none"/>
        </w:rPr>
        <w:t>9</w:t>
      </w:r>
      <w:r w:rsidR="00A95910" w:rsidRPr="00E920E0">
        <w:rPr>
          <w:rFonts w:ascii="Calibri Light" w:hAnsi="Calibri Light" w:cs="Calibri Light"/>
          <w:color w:val="auto"/>
          <w:sz w:val="24"/>
          <w:szCs w:val="24"/>
          <w14:ligatures w14:val="none"/>
        </w:rPr>
        <w:t xml:space="preserve">) </w:t>
      </w:r>
      <w:r w:rsidR="17D6F249" w:rsidRPr="00E920E0">
        <w:rPr>
          <w:rFonts w:ascii="Calibri Light" w:hAnsi="Calibri Light" w:cs="Calibri Light"/>
          <w:color w:val="auto"/>
          <w:sz w:val="24"/>
          <w:szCs w:val="24"/>
          <w14:ligatures w14:val="none"/>
        </w:rPr>
        <w:t>students may access a highly personalised suite of subjects, appropriate to their needs.</w:t>
      </w:r>
      <w:commentRangeEnd w:id="1"/>
      <w:r w:rsidR="001D146C">
        <w:rPr>
          <w:rStyle w:val="CommentReference"/>
        </w:rPr>
        <w:commentReference w:id="1"/>
      </w:r>
    </w:p>
    <w:p w14:paraId="6C90BD92" w14:textId="77777777" w:rsidR="00812D11" w:rsidRDefault="00812D11" w:rsidP="005928FE">
      <w:pPr>
        <w:widowControl w:val="0"/>
        <w:spacing w:after="0" w:line="22" w:lineRule="atLeast"/>
        <w:jc w:val="both"/>
        <w:rPr>
          <w:lang w:val="en-US"/>
          <w14:ligatures w14:val="none"/>
        </w:rPr>
      </w:pPr>
    </w:p>
    <w:p w14:paraId="183EB235" w14:textId="24AC1FD7" w:rsidR="005928FE" w:rsidRDefault="00563634" w:rsidP="005928FE">
      <w:pPr>
        <w:widowControl w:val="0"/>
        <w:spacing w:after="0" w:line="22" w:lineRule="atLeast"/>
        <w:jc w:val="both"/>
        <w:rPr>
          <w:rFonts w:ascii="Calibri Light" w:hAnsi="Calibri Light" w:cs="Calibri Light"/>
          <w:sz w:val="24"/>
          <w:szCs w:val="24"/>
          <w:highlight w:val="yellow"/>
          <w14:ligatures w14:val="none"/>
        </w:rPr>
      </w:pPr>
      <w:r w:rsidRPr="00BF1AFA">
        <w:rPr>
          <w:lang w:val="en-US"/>
          <w14:ligatures w14:val="none"/>
        </w:rPr>
        <w:t> </w:t>
      </w:r>
      <w:r w:rsidR="005928FE" w:rsidRPr="00D25F48">
        <w:rPr>
          <w:rFonts w:ascii="Calibri Light" w:hAnsi="Calibri Light" w:cs="Calibri Light"/>
          <w:sz w:val="24"/>
          <w:szCs w:val="24"/>
          <w14:ligatures w14:val="none"/>
        </w:rPr>
        <w:t>Y10 – (202</w:t>
      </w:r>
      <w:r w:rsidR="00812D11">
        <w:rPr>
          <w:rFonts w:ascii="Calibri Light" w:hAnsi="Calibri Light" w:cs="Calibri Light"/>
          <w:sz w:val="24"/>
          <w:szCs w:val="24"/>
          <w14:ligatures w14:val="none"/>
        </w:rPr>
        <w:t>3</w:t>
      </w:r>
      <w:r w:rsidR="6D30709A">
        <w:rPr>
          <w:rFonts w:ascii="Calibri Light" w:hAnsi="Calibri Light" w:cs="Calibri Light"/>
          <w:sz w:val="24"/>
          <w:szCs w:val="24"/>
          <w14:ligatures w14:val="none"/>
        </w:rPr>
        <w:t>)</w:t>
      </w:r>
      <w:r w:rsidR="005928FE" w:rsidRPr="00D25F48">
        <w:rPr>
          <w:rFonts w:ascii="Calibri Light" w:hAnsi="Calibri Light" w:cs="Calibri Light"/>
          <w:sz w:val="24"/>
          <w:szCs w:val="24"/>
          <w14:ligatures w14:val="none"/>
        </w:rPr>
        <w:t xml:space="preserve"> – cohort </w:t>
      </w:r>
      <w:r w:rsidR="00C108E3">
        <w:rPr>
          <w:rFonts w:ascii="Calibri Light" w:hAnsi="Calibri Light" w:cs="Calibri Light"/>
          <w:sz w:val="24"/>
          <w:szCs w:val="24"/>
          <w14:ligatures w14:val="none"/>
        </w:rPr>
        <w:t>13</w:t>
      </w:r>
      <w:r w:rsidR="006A3A52">
        <w:rPr>
          <w:rFonts w:ascii="Calibri Light" w:hAnsi="Calibri Light" w:cs="Calibri Light"/>
          <w:sz w:val="24"/>
          <w:szCs w:val="24"/>
          <w14:ligatures w14:val="none"/>
        </w:rPr>
        <w:t>3</w:t>
      </w:r>
      <w:r w:rsidR="005928FE" w:rsidRPr="00D25F48">
        <w:rPr>
          <w:rFonts w:ascii="Calibri Light" w:hAnsi="Calibri Light" w:cs="Calibri Light"/>
          <w:sz w:val="24"/>
          <w:szCs w:val="24"/>
          <w14:ligatures w14:val="none"/>
        </w:rPr>
        <w:t xml:space="preserve"> </w:t>
      </w:r>
    </w:p>
    <w:p w14:paraId="37BC5E69" w14:textId="63B61B14" w:rsidR="006975BE" w:rsidRPr="00D25F48" w:rsidRDefault="006975BE" w:rsidP="006975BE">
      <w:pPr>
        <w:widowControl w:val="0"/>
        <w:spacing w:after="0" w:line="22" w:lineRule="atLeast"/>
        <w:jc w:val="both"/>
        <w:rPr>
          <w:rFonts w:ascii="Calibri Light" w:hAnsi="Calibri Light" w:cs="Calibri Light"/>
          <w:color w:val="000000" w:themeColor="text1"/>
          <w:sz w:val="24"/>
          <w:szCs w:val="24"/>
          <w14:ligatures w14:val="none"/>
        </w:rPr>
      </w:pPr>
      <w:r>
        <w:rPr>
          <w:rFonts w:ascii="Calibri Light" w:hAnsi="Calibri Light" w:cs="Calibri Light"/>
          <w:color w:val="000000" w:themeColor="text1"/>
          <w:sz w:val="24"/>
          <w:szCs w:val="24"/>
          <w14:ligatures w14:val="none"/>
        </w:rPr>
        <w:t>2</w:t>
      </w:r>
      <w:r w:rsidR="00BF3596">
        <w:rPr>
          <w:rFonts w:ascii="Calibri Light" w:hAnsi="Calibri Light" w:cs="Calibri Light"/>
          <w:color w:val="000000" w:themeColor="text1"/>
          <w:sz w:val="24"/>
          <w:szCs w:val="24"/>
          <w14:ligatures w14:val="none"/>
        </w:rPr>
        <w:t>0</w:t>
      </w:r>
      <w:r w:rsidRPr="00D25F48">
        <w:rPr>
          <w:rFonts w:ascii="Calibri Light" w:hAnsi="Calibri Light" w:cs="Calibri Light"/>
          <w:color w:val="000000" w:themeColor="text1"/>
          <w:sz w:val="24"/>
          <w:szCs w:val="24"/>
          <w14:ligatures w14:val="none"/>
        </w:rPr>
        <w:t>% (</w:t>
      </w:r>
      <w:r w:rsidR="006C1EBB">
        <w:rPr>
          <w:rFonts w:ascii="Calibri Light" w:hAnsi="Calibri Light" w:cs="Calibri Light"/>
          <w:color w:val="000000" w:themeColor="text1"/>
          <w:sz w:val="24"/>
          <w:szCs w:val="24"/>
          <w14:ligatures w14:val="none"/>
        </w:rPr>
        <w:t>2</w:t>
      </w:r>
      <w:r w:rsidR="000917B2">
        <w:rPr>
          <w:rFonts w:ascii="Calibri Light" w:hAnsi="Calibri Light" w:cs="Calibri Light"/>
          <w:color w:val="000000" w:themeColor="text1"/>
          <w:sz w:val="24"/>
          <w:szCs w:val="24"/>
          <w14:ligatures w14:val="none"/>
        </w:rPr>
        <w:t>6</w:t>
      </w:r>
      <w:r w:rsidRPr="00D25F48">
        <w:rPr>
          <w:rFonts w:ascii="Calibri Light" w:hAnsi="Calibri Light" w:cs="Calibri Light"/>
          <w:color w:val="000000" w:themeColor="text1"/>
          <w:sz w:val="24"/>
          <w:szCs w:val="24"/>
          <w14:ligatures w14:val="none"/>
        </w:rPr>
        <w:t xml:space="preserve">) students will follow the EBACC route </w:t>
      </w:r>
    </w:p>
    <w:p w14:paraId="40156530" w14:textId="6F04ACBD" w:rsidR="006975BE" w:rsidRPr="00817D6D" w:rsidRDefault="005921BE" w:rsidP="3509A6CC">
      <w:pPr>
        <w:widowControl w:val="0"/>
        <w:spacing w:after="0" w:line="22" w:lineRule="atLeast"/>
        <w:jc w:val="both"/>
        <w:rPr>
          <w:rFonts w:ascii="Calibri Light" w:hAnsi="Calibri Light" w:cs="Calibri Light"/>
          <w:color w:val="auto"/>
          <w:sz w:val="24"/>
          <w:szCs w:val="24"/>
          <w14:ligatures w14:val="none"/>
        </w:rPr>
      </w:pPr>
      <w:r>
        <w:rPr>
          <w:rFonts w:ascii="Calibri Light" w:hAnsi="Calibri Light" w:cs="Calibri Light"/>
          <w:color w:val="auto"/>
          <w:sz w:val="24"/>
          <w:szCs w:val="24"/>
          <w14:ligatures w14:val="none"/>
        </w:rPr>
        <w:t>2</w:t>
      </w:r>
      <w:commentRangeStart w:id="2"/>
      <w:r w:rsidR="006975BE" w:rsidRPr="00817D6D">
        <w:rPr>
          <w:rFonts w:ascii="Calibri Light" w:hAnsi="Calibri Light" w:cs="Calibri Light"/>
          <w:color w:val="auto"/>
          <w:sz w:val="24"/>
          <w:szCs w:val="24"/>
          <w14:ligatures w14:val="none"/>
        </w:rPr>
        <w:t>% (</w:t>
      </w:r>
      <w:r>
        <w:rPr>
          <w:rFonts w:ascii="Calibri Light" w:hAnsi="Calibri Light" w:cs="Calibri Light"/>
          <w:color w:val="auto"/>
          <w:sz w:val="24"/>
          <w:szCs w:val="24"/>
          <w14:ligatures w14:val="none"/>
        </w:rPr>
        <w:t>3</w:t>
      </w:r>
      <w:r w:rsidR="006975BE" w:rsidRPr="00817D6D">
        <w:rPr>
          <w:rFonts w:ascii="Calibri Light" w:hAnsi="Calibri Light" w:cs="Calibri Light"/>
          <w:color w:val="auto"/>
          <w:sz w:val="24"/>
          <w:szCs w:val="24"/>
          <w14:ligatures w14:val="none"/>
        </w:rPr>
        <w:t>) students may access a highly personalised suite of subjects, appropriate to their needs.</w:t>
      </w:r>
      <w:commentRangeEnd w:id="2"/>
      <w:r w:rsidR="0062383E">
        <w:rPr>
          <w:rStyle w:val="CommentReference"/>
        </w:rPr>
        <w:commentReference w:id="2"/>
      </w:r>
    </w:p>
    <w:p w14:paraId="3847540D" w14:textId="5E811ADD" w:rsidR="00D25F48" w:rsidRDefault="00D25F48" w:rsidP="005928FE">
      <w:pPr>
        <w:widowControl w:val="0"/>
        <w:spacing w:after="0" w:line="22" w:lineRule="atLeast"/>
        <w:jc w:val="both"/>
        <w:rPr>
          <w:rFonts w:ascii="Calibri Light" w:hAnsi="Calibri Light" w:cs="Calibri Light"/>
          <w:noProof/>
          <w:color w:val="2B579A"/>
          <w:sz w:val="24"/>
          <w:szCs w:val="24"/>
          <w:shd w:val="clear" w:color="auto" w:fill="E6E6E6"/>
          <w14:ligatures w14:val="none"/>
        </w:rPr>
      </w:pPr>
    </w:p>
    <w:p w14:paraId="5BAB76E4" w14:textId="77C26E94" w:rsidR="00D07CE2" w:rsidRDefault="00D07CE2" w:rsidP="005928FE">
      <w:pPr>
        <w:widowControl w:val="0"/>
        <w:spacing w:after="0" w:line="22" w:lineRule="atLeast"/>
        <w:jc w:val="both"/>
        <w:rPr>
          <w:rFonts w:ascii="Calibri Light" w:hAnsi="Calibri Light" w:cs="Calibri Light"/>
          <w:sz w:val="24"/>
          <w:szCs w:val="24"/>
          <w:highlight w:val="yellow"/>
          <w14:ligatures w14:val="none"/>
        </w:rPr>
      </w:pPr>
      <w:r>
        <w:rPr>
          <w:noProof/>
        </w:rPr>
        <w:drawing>
          <wp:inline distT="0" distB="0" distL="0" distR="0" wp14:anchorId="7919217E" wp14:editId="4E8191E6">
            <wp:extent cx="5731510" cy="111823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3">
                      <a:extLst>
                        <a:ext uri="{28A0092B-C50C-407E-A947-70E740481C1C}">
                          <a14:useLocalDpi xmlns:a14="http://schemas.microsoft.com/office/drawing/2010/main" val="0"/>
                        </a:ext>
                      </a:extLst>
                    </a:blip>
                    <a:stretch>
                      <a:fillRect/>
                    </a:stretch>
                  </pic:blipFill>
                  <pic:spPr>
                    <a:xfrm>
                      <a:off x="0" y="0"/>
                      <a:ext cx="5731510" cy="1118235"/>
                    </a:xfrm>
                    <a:prstGeom prst="rect">
                      <a:avLst/>
                    </a:prstGeom>
                  </pic:spPr>
                </pic:pic>
              </a:graphicData>
            </a:graphic>
          </wp:inline>
        </w:drawing>
      </w:r>
    </w:p>
    <w:p w14:paraId="1AEE4D4A" w14:textId="1AC8DDA4" w:rsidR="00BF1AFA" w:rsidRPr="00D25F48" w:rsidRDefault="00BF1AFA" w:rsidP="00D25F48">
      <w:pPr>
        <w:widowControl w:val="0"/>
        <w:spacing w:line="22" w:lineRule="atLeast"/>
        <w:jc w:val="both"/>
        <w:rPr>
          <w:rFonts w:asciiTheme="majorHAnsi" w:hAnsiTheme="majorHAnsi" w:cstheme="majorHAnsi"/>
          <w:color w:val="auto"/>
          <w:kern w:val="0"/>
          <w:sz w:val="24"/>
          <w:szCs w:val="24"/>
          <w14:ligatures w14:val="none"/>
          <w14:cntxtAlts w14:val="0"/>
        </w:rPr>
      </w:pPr>
      <w:r w:rsidRPr="00D25F48">
        <w:rPr>
          <w:rFonts w:asciiTheme="majorHAnsi" w:hAnsiTheme="majorHAnsi" w:cstheme="majorHAnsi"/>
          <w:color w:val="auto"/>
          <w:kern w:val="0"/>
          <w:sz w:val="24"/>
          <w:szCs w:val="24"/>
          <w14:ligatures w14:val="none"/>
          <w14:cntxtAlts w14:val="0"/>
        </w:rPr>
        <w:t xml:space="preserve">We continue to have the ambition to increase the Ebacc subscription to more than 50% and promote this through CIAG meetings with Y9 students reinforcing the opportunity that studying a language provides. </w:t>
      </w:r>
    </w:p>
    <w:p w14:paraId="4317CBAD" w14:textId="77777777" w:rsidR="00BF1AFA" w:rsidRPr="00D25F48" w:rsidRDefault="00BF1AFA" w:rsidP="00D25F48">
      <w:pPr>
        <w:widowControl w:val="0"/>
        <w:spacing w:line="22" w:lineRule="atLeast"/>
        <w:jc w:val="both"/>
        <w:rPr>
          <w:rFonts w:asciiTheme="majorHAnsi" w:hAnsiTheme="majorHAnsi" w:cstheme="majorHAnsi"/>
          <w:color w:val="auto"/>
          <w:kern w:val="0"/>
          <w:sz w:val="24"/>
          <w:szCs w:val="24"/>
          <w14:ligatures w14:val="none"/>
          <w14:cntxtAlts w14:val="0"/>
        </w:rPr>
      </w:pPr>
      <w:r w:rsidRPr="00D25F48">
        <w:rPr>
          <w:rFonts w:asciiTheme="majorHAnsi" w:hAnsiTheme="majorHAnsi" w:cstheme="majorHAnsi"/>
          <w:color w:val="auto"/>
          <w:kern w:val="0"/>
          <w:sz w:val="24"/>
          <w:szCs w:val="24"/>
          <w14:ligatures w14:val="none"/>
          <w14:cntxtAlts w14:val="0"/>
        </w:rPr>
        <w:t xml:space="preserve">Students have a free choice as to the Options that they wish to study, with the curriculum offer subsequently built to meet the needs and the profile of each individual Ks4 cohort This can </w:t>
      </w:r>
      <w:r w:rsidRPr="00D25F48">
        <w:rPr>
          <w:rFonts w:asciiTheme="majorHAnsi" w:hAnsiTheme="majorHAnsi" w:cstheme="majorHAnsi"/>
          <w:color w:val="auto"/>
          <w:kern w:val="0"/>
          <w:sz w:val="24"/>
          <w:szCs w:val="24"/>
          <w14:ligatures w14:val="none"/>
          <w14:cntxtAlts w14:val="0"/>
        </w:rPr>
        <w:lastRenderedPageBreak/>
        <w:t xml:space="preserve">mean that the qualification offer may have variations each year. </w:t>
      </w:r>
    </w:p>
    <w:p w14:paraId="02ED83BE" w14:textId="77777777" w:rsidR="00563634" w:rsidRPr="00D25F48" w:rsidRDefault="00563634" w:rsidP="00011A32">
      <w:pPr>
        <w:spacing w:after="0" w:line="22" w:lineRule="atLeast"/>
        <w:rPr>
          <w:rFonts w:ascii="Calibri Light" w:hAnsi="Calibri Light" w:cs="Calibri Light"/>
          <w:sz w:val="24"/>
          <w:szCs w:val="24"/>
          <w:u w:val="single"/>
          <w14:ligatures w14:val="none"/>
        </w:rPr>
      </w:pPr>
      <w:r w:rsidRPr="00D25F48">
        <w:rPr>
          <w:rFonts w:ascii="Times New Roman" w:hAnsi="Times New Roman" w:cs="Times New Roman"/>
          <w:noProof/>
          <w:color w:val="auto"/>
          <w:kern w:val="0"/>
          <w:sz w:val="24"/>
          <w:szCs w:val="24"/>
          <w:shd w:val="clear" w:color="auto" w:fill="E6E6E6"/>
          <w14:ligatures w14:val="none"/>
          <w14:cntxtAlts w14:val="0"/>
        </w:rPr>
        <mc:AlternateContent>
          <mc:Choice Requires="wps">
            <w:drawing>
              <wp:anchor distT="36576" distB="36576" distL="36576" distR="36576" simplePos="0" relativeHeight="251657728" behindDoc="0" locked="0" layoutInCell="1" allowOverlap="1" wp14:anchorId="747F77CC" wp14:editId="5923B2B6">
                <wp:simplePos x="0" y="0"/>
                <wp:positionH relativeFrom="column">
                  <wp:posOffset>457200</wp:posOffset>
                </wp:positionH>
                <wp:positionV relativeFrom="paragraph">
                  <wp:posOffset>5396865</wp:posOffset>
                </wp:positionV>
                <wp:extent cx="6626860" cy="2432050"/>
                <wp:effectExtent l="0" t="0" r="2540" b="635"/>
                <wp:wrapNone/>
                <wp:docPr id="4"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ChangeShapeType="1"/>
                      </wps:cNvSpPr>
                      <wps:spPr bwMode="auto">
                        <a:xfrm>
                          <a:off x="0" y="0"/>
                          <a:ext cx="6626860" cy="2432050"/>
                        </a:xfrm>
                        <a:prstGeom prst="rect">
                          <a:avLst/>
                        </a:prstGeom>
                        <a:noFill/>
                        <a:ln>
                          <a:noFill/>
                        </a:ln>
                        <a:effectLst/>
                        <a:extLst>
                          <a:ext uri="{91240B29-F687-4f45-9708-019B960494DF}">
                            <a14:hiddenLine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25400">
                              <a:noFill/>
                              <a:miter lim="800000"/>
                              <a:headEnd/>
                              <a:tailEnd/>
                            </a14:hiddenLine>
                          </a:ext>
                          <a:ext uri="{AF507438-7753-43e0-B8FC-AC1667EBCBE1}">
                            <a14:hiddenEffects xmlns:pic="http://schemas.openxmlformats.org/drawingml/2006/picture" xmlns:dgm="http://schemas.openxmlformats.org/drawingml/2006/diagram"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dgm="http://schemas.openxmlformats.org/drawingml/2006/diagram">
            <w:pict>
              <v:rect id="Control 5" style="position:absolute;margin-left:36pt;margin-top:424.95pt;width:521.8pt;height:191.5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ed="f" stroked="f" w14:anchorId="297FAF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">
                <o:lock v:ext="edit" aspectratio="t" shapetype="t"/>
                <v:textbox inset="0,0,0,0"/>
              </v:rect>
            </w:pict>
          </mc:Fallback>
        </mc:AlternateContent>
      </w:r>
      <w:r w:rsidR="009851A6" w:rsidRPr="00D25F48">
        <w:rPr>
          <w:rFonts w:ascii="Calibri Light" w:hAnsi="Calibri Light" w:cs="Calibri Light"/>
          <w:sz w:val="24"/>
          <w:szCs w:val="24"/>
          <w:u w:val="single"/>
          <w14:ligatures w14:val="none"/>
        </w:rPr>
        <w:t>Key</w:t>
      </w:r>
      <w:r w:rsidRPr="00D25F48">
        <w:rPr>
          <w:rFonts w:ascii="Calibri Light" w:hAnsi="Calibri Light" w:cs="Calibri Light"/>
          <w:sz w:val="24"/>
          <w:szCs w:val="24"/>
          <w:u w:val="single"/>
          <w14:ligatures w14:val="none"/>
        </w:rPr>
        <w:t xml:space="preserve"> Stage</w:t>
      </w:r>
      <w:r w:rsidR="009851A6" w:rsidRPr="00D25F48">
        <w:rPr>
          <w:rFonts w:ascii="Calibri Light" w:hAnsi="Calibri Light" w:cs="Calibri Light"/>
          <w:sz w:val="24"/>
          <w:szCs w:val="24"/>
          <w:u w:val="single"/>
          <w14:ligatures w14:val="none"/>
        </w:rPr>
        <w:t xml:space="preserve"> 3</w:t>
      </w:r>
    </w:p>
    <w:p w14:paraId="6CE3C5F8" w14:textId="2620441B" w:rsidR="00563634" w:rsidRDefault="17D6F249" w:rsidP="00011A32">
      <w:pPr>
        <w:spacing w:after="0" w:line="22" w:lineRule="atLeast"/>
        <w:jc w:val="both"/>
        <w:rPr>
          <w:rFonts w:ascii="Calibri Light" w:hAnsi="Calibri Light" w:cs="Calibri Light"/>
          <w:sz w:val="24"/>
          <w:szCs w:val="24"/>
          <w14:ligatures w14:val="none"/>
        </w:rPr>
      </w:pPr>
      <w:r w:rsidRPr="00D25F48">
        <w:rPr>
          <w:rFonts w:ascii="Calibri Light" w:hAnsi="Calibri Light" w:cs="Calibri Light"/>
          <w:sz w:val="24"/>
          <w:szCs w:val="24"/>
          <w14:ligatures w14:val="none"/>
        </w:rPr>
        <w:t xml:space="preserve">This stage is designed to be </w:t>
      </w:r>
      <w:r w:rsidR="002B08FB" w:rsidRPr="00D25F48">
        <w:rPr>
          <w:rFonts w:ascii="Calibri Light" w:hAnsi="Calibri Light" w:cs="Calibri Light"/>
          <w:sz w:val="24"/>
          <w:szCs w:val="24"/>
          <w14:ligatures w14:val="none"/>
        </w:rPr>
        <w:t>the foundation for future study enabling students to immerse themselves in the powerful knowledge that they are entitled</w:t>
      </w:r>
      <w:r w:rsidR="00052E05" w:rsidRPr="00D25F48">
        <w:rPr>
          <w:rFonts w:ascii="Calibri Light" w:hAnsi="Calibri Light" w:cs="Calibri Light"/>
          <w:sz w:val="24"/>
          <w:szCs w:val="24"/>
          <w14:ligatures w14:val="none"/>
        </w:rPr>
        <w:t xml:space="preserve"> to</w:t>
      </w:r>
      <w:r w:rsidR="002B08FB" w:rsidRPr="00D25F48">
        <w:rPr>
          <w:rFonts w:ascii="Calibri Light" w:hAnsi="Calibri Light" w:cs="Calibri Light"/>
          <w:sz w:val="24"/>
          <w:szCs w:val="24"/>
          <w14:ligatures w14:val="none"/>
        </w:rPr>
        <w:t xml:space="preserve"> forming the basis of their future studies. </w:t>
      </w:r>
      <w:r w:rsidRPr="00D25F48">
        <w:rPr>
          <w:rFonts w:ascii="Calibri Light" w:hAnsi="Calibri Light" w:cs="Calibri Light"/>
          <w:sz w:val="24"/>
          <w:szCs w:val="24"/>
          <w14:ligatures w14:val="none"/>
        </w:rPr>
        <w:t xml:space="preserve"> </w:t>
      </w:r>
    </w:p>
    <w:p w14:paraId="0D41B505" w14:textId="5FC30E79" w:rsidR="00685B4F" w:rsidRDefault="00D07CE2" w:rsidP="00011A32">
      <w:pPr>
        <w:spacing w:after="0" w:line="22" w:lineRule="atLeast"/>
        <w:jc w:val="both"/>
        <w:rPr>
          <w:rFonts w:ascii="Calibri Light" w:hAnsi="Calibri Light" w:cs="Calibri Light"/>
          <w:sz w:val="24"/>
          <w:szCs w:val="24"/>
          <w14:ligatures w14:val="none"/>
        </w:rPr>
      </w:pPr>
      <w:r>
        <w:rPr>
          <w:noProof/>
          <w14:ligatures w14:val="none"/>
          <w14:cntxtAlts w14:val="0"/>
        </w:rPr>
        <w:drawing>
          <wp:inline distT="0" distB="0" distL="0" distR="0" wp14:anchorId="590F2161" wp14:editId="6C99A54B">
            <wp:extent cx="5731510" cy="951230"/>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951230"/>
                    </a:xfrm>
                    <a:prstGeom prst="rect">
                      <a:avLst/>
                    </a:prstGeom>
                  </pic:spPr>
                </pic:pic>
              </a:graphicData>
            </a:graphic>
          </wp:inline>
        </w:drawing>
      </w:r>
    </w:p>
    <w:p w14:paraId="7276B24B" w14:textId="066E8110" w:rsidR="00685B4F" w:rsidRDefault="00685B4F" w:rsidP="00011A32">
      <w:pPr>
        <w:spacing w:after="0" w:line="22" w:lineRule="atLeast"/>
        <w:jc w:val="both"/>
        <w:rPr>
          <w:rFonts w:ascii="Calibri Light" w:hAnsi="Calibri Light" w:cs="Calibri Light"/>
          <w:sz w:val="24"/>
          <w:szCs w:val="24"/>
          <w14:ligatures w14:val="none"/>
        </w:rPr>
      </w:pPr>
    </w:p>
    <w:p w14:paraId="583EF4E2" w14:textId="5B82A70E" w:rsidR="00D25F48" w:rsidRPr="00D25F48" w:rsidRDefault="00D25F48" w:rsidP="00D25F48">
      <w:pPr>
        <w:spacing w:after="0" w:line="256" w:lineRule="auto"/>
        <w:jc w:val="both"/>
        <w:rPr>
          <w:rFonts w:asciiTheme="majorHAnsi" w:hAnsiTheme="majorHAnsi" w:cstheme="majorHAnsi"/>
          <w:bCs/>
          <w:color w:val="auto"/>
          <w:sz w:val="22"/>
          <w:szCs w:val="24"/>
          <w14:ligatures w14:val="none"/>
        </w:rPr>
      </w:pPr>
      <w:r w:rsidRPr="00D25F48">
        <w:rPr>
          <w:rFonts w:asciiTheme="majorHAnsi" w:hAnsiTheme="majorHAnsi" w:cstheme="majorHAnsi"/>
          <w:bCs/>
          <w:color w:val="auto"/>
          <w:sz w:val="22"/>
          <w:szCs w:val="24"/>
          <w14:ligatures w14:val="none"/>
        </w:rPr>
        <w:t>* Mu = Music, At = Art, CS = Computing, RS = Religious Studies, FH = Future Horizons, FR = Forensic Reading, DT = Design Technology, DR = Drama, GE = Geography, Hi = History.</w:t>
      </w:r>
    </w:p>
    <w:p w14:paraId="02457379" w14:textId="21C23330" w:rsidR="00D25F48" w:rsidRDefault="00D25F48" w:rsidP="007A3D7D">
      <w:pPr>
        <w:spacing w:after="0" w:line="256" w:lineRule="auto"/>
        <w:jc w:val="center"/>
        <w:rPr>
          <w:rFonts w:asciiTheme="majorHAnsi" w:hAnsiTheme="majorHAnsi" w:cstheme="majorHAnsi"/>
          <w:b/>
          <w:bCs/>
          <w:color w:val="auto"/>
          <w:sz w:val="24"/>
          <w:szCs w:val="24"/>
          <w14:ligatures w14:val="none"/>
        </w:rPr>
      </w:pPr>
    </w:p>
    <w:p w14:paraId="63578BC4" w14:textId="196444AA" w:rsidR="007A3D7D" w:rsidRDefault="007A3D7D" w:rsidP="13194CF7">
      <w:pPr>
        <w:spacing w:after="0" w:line="256" w:lineRule="auto"/>
        <w:jc w:val="center"/>
        <w:rPr>
          <w:rFonts w:asciiTheme="majorHAnsi" w:hAnsiTheme="majorHAnsi" w:cstheme="majorBidi"/>
          <w:b/>
          <w:bCs/>
          <w:color w:val="auto"/>
          <w:sz w:val="24"/>
          <w:szCs w:val="24"/>
          <w14:ligatures w14:val="none"/>
        </w:rPr>
      </w:pPr>
    </w:p>
    <w:sectPr w:rsidR="007A3D7D" w:rsidSect="00685B4F">
      <w:headerReference w:type="default" r:id="rId25"/>
      <w:footerReference w:type="default" r:id="rId26"/>
      <w:headerReference w:type="first" r:id="rId27"/>
      <w:footerReference w:type="first" r:id="rId28"/>
      <w:pgSz w:w="11906" w:h="16838"/>
      <w:pgMar w:top="1440" w:right="1440" w:bottom="851" w:left="1440"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allagher, Emma" w:date="2023-09-01T15:06:00Z" w:initials="GE">
    <w:p w14:paraId="657F2AAE" w14:textId="35199E4A" w:rsidR="00C25DE5" w:rsidRDefault="00C25DE5">
      <w:pPr>
        <w:pStyle w:val="CommentText"/>
      </w:pPr>
      <w:r>
        <w:rPr>
          <w:rStyle w:val="CommentReference"/>
        </w:rPr>
        <w:annotationRef/>
      </w:r>
      <w:r>
        <w:t xml:space="preserve">Jen is this still our vision? </w:t>
      </w:r>
    </w:p>
  </w:comment>
  <w:comment w:id="1" w:author="Gallagher, Emma" w:date="2023-09-01T15:01:00Z" w:initials="GE">
    <w:p w14:paraId="25B77B15" w14:textId="623595D9" w:rsidR="001D146C" w:rsidRDefault="001D146C">
      <w:pPr>
        <w:pStyle w:val="CommentText"/>
      </w:pPr>
      <w:r>
        <w:rPr>
          <w:rStyle w:val="CommentReference"/>
        </w:rPr>
        <w:annotationRef/>
      </w:r>
      <w:r>
        <w:t>Nathan/ Ian please can you update</w:t>
      </w:r>
    </w:p>
  </w:comment>
  <w:comment w:id="2" w:author="Gallagher, Emma" w:date="2023-09-01T15:04:00Z" w:initials="GE">
    <w:p w14:paraId="59683A89" w14:textId="17363273" w:rsidR="0062383E" w:rsidRDefault="0062383E">
      <w:pPr>
        <w:pStyle w:val="CommentText"/>
      </w:pPr>
      <w:r>
        <w:rPr>
          <w:rStyle w:val="CommentReference"/>
        </w:rPr>
        <w:annotationRef/>
      </w:r>
      <w:r>
        <w:t>Nathan/Ian can you update please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57F2AAE" w15:done="1"/>
  <w15:commentEx w15:paraId="25B77B15" w15:done="0"/>
  <w15:commentEx w15:paraId="59683A8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9C7C7A" w16cex:dateUtc="2023-09-01T14:06:00Z"/>
  <w16cex:commentExtensible w16cex:durableId="289C7B53" w16cex:dateUtc="2023-09-01T14:01:00Z"/>
  <w16cex:commentExtensible w16cex:durableId="289C7BFB" w16cex:dateUtc="2023-09-01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7F2AAE" w16cid:durableId="289C7C7A"/>
  <w16cid:commentId w16cid:paraId="25B77B15" w16cid:durableId="289C7B53"/>
  <w16cid:commentId w16cid:paraId="59683A89" w16cid:durableId="289C7B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C320B" w14:textId="77777777" w:rsidR="00907BB5" w:rsidRDefault="00907BB5" w:rsidP="00E170F2">
      <w:pPr>
        <w:spacing w:after="0" w:line="240" w:lineRule="auto"/>
      </w:pPr>
      <w:r>
        <w:separator/>
      </w:r>
    </w:p>
  </w:endnote>
  <w:endnote w:type="continuationSeparator" w:id="0">
    <w:p w14:paraId="6C9972D5" w14:textId="77777777" w:rsidR="00907BB5" w:rsidRDefault="00907BB5" w:rsidP="00E17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li">
    <w:altName w:val="Calibri"/>
    <w:charset w:val="00"/>
    <w:family w:val="auto"/>
    <w:pitch w:val="variable"/>
    <w:sig w:usb0="A00000EF" w:usb1="4000204B" w:usb2="00000000" w:usb3="00000000" w:csb0="00000093" w:csb1="00000000"/>
  </w:font>
  <w:font w:name="Muli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3D7BE28" w14:paraId="0BCCCEBD" w14:textId="77777777" w:rsidTr="33D7BE28">
      <w:tc>
        <w:tcPr>
          <w:tcW w:w="3005" w:type="dxa"/>
        </w:tcPr>
        <w:p w14:paraId="7AC3F3BF" w14:textId="0D4E8FF9" w:rsidR="33D7BE28" w:rsidRDefault="33D7BE28" w:rsidP="33D7BE28">
          <w:pPr>
            <w:pStyle w:val="Header"/>
            <w:ind w:left="-115"/>
            <w:rPr>
              <w:color w:val="000000" w:themeColor="text1"/>
            </w:rPr>
          </w:pPr>
        </w:p>
      </w:tc>
      <w:tc>
        <w:tcPr>
          <w:tcW w:w="3005" w:type="dxa"/>
        </w:tcPr>
        <w:p w14:paraId="5ECCA485" w14:textId="4A529F0C" w:rsidR="33D7BE28" w:rsidRDefault="33D7BE28" w:rsidP="33D7BE28">
          <w:pPr>
            <w:pStyle w:val="Header"/>
            <w:jc w:val="center"/>
            <w:rPr>
              <w:color w:val="000000" w:themeColor="text1"/>
            </w:rPr>
          </w:pPr>
        </w:p>
      </w:tc>
      <w:tc>
        <w:tcPr>
          <w:tcW w:w="3005" w:type="dxa"/>
        </w:tcPr>
        <w:p w14:paraId="68409093" w14:textId="5BF5A5B0" w:rsidR="33D7BE28" w:rsidRDefault="33D7BE28" w:rsidP="33D7BE28">
          <w:pPr>
            <w:pStyle w:val="Header"/>
            <w:ind w:right="-115"/>
            <w:jc w:val="right"/>
            <w:rPr>
              <w:color w:val="000000" w:themeColor="text1"/>
            </w:rPr>
          </w:pPr>
        </w:p>
      </w:tc>
    </w:tr>
  </w:tbl>
  <w:p w14:paraId="371BEE9D" w14:textId="0F345436" w:rsidR="33D7BE28" w:rsidRDefault="33D7BE28" w:rsidP="33D7BE28">
    <w:pPr>
      <w:pStyle w:val="Footer"/>
      <w:rPr>
        <w:color w:val="000000" w:themeColor="tex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3D7BE28" w14:paraId="5F9B06CC" w14:textId="77777777" w:rsidTr="33D7BE28">
      <w:tc>
        <w:tcPr>
          <w:tcW w:w="3005" w:type="dxa"/>
        </w:tcPr>
        <w:p w14:paraId="6DE519E3" w14:textId="2A4EA531" w:rsidR="33D7BE28" w:rsidRDefault="33D7BE28" w:rsidP="33D7BE28">
          <w:pPr>
            <w:pStyle w:val="Header"/>
            <w:ind w:left="-115"/>
            <w:rPr>
              <w:color w:val="000000" w:themeColor="text1"/>
            </w:rPr>
          </w:pPr>
        </w:p>
      </w:tc>
      <w:tc>
        <w:tcPr>
          <w:tcW w:w="3005" w:type="dxa"/>
        </w:tcPr>
        <w:p w14:paraId="3A701C77" w14:textId="2D21917A" w:rsidR="33D7BE28" w:rsidRDefault="33D7BE28" w:rsidP="33D7BE28">
          <w:pPr>
            <w:pStyle w:val="Header"/>
            <w:jc w:val="center"/>
            <w:rPr>
              <w:color w:val="000000" w:themeColor="text1"/>
            </w:rPr>
          </w:pPr>
        </w:p>
      </w:tc>
      <w:tc>
        <w:tcPr>
          <w:tcW w:w="3005" w:type="dxa"/>
        </w:tcPr>
        <w:p w14:paraId="2FD671AF" w14:textId="09677CE7" w:rsidR="33D7BE28" w:rsidRDefault="33D7BE28" w:rsidP="33D7BE28">
          <w:pPr>
            <w:pStyle w:val="Header"/>
            <w:ind w:right="-115"/>
            <w:jc w:val="right"/>
            <w:rPr>
              <w:color w:val="000000" w:themeColor="text1"/>
            </w:rPr>
          </w:pPr>
        </w:p>
      </w:tc>
    </w:tr>
  </w:tbl>
  <w:p w14:paraId="1248279A" w14:textId="26257AC7" w:rsidR="33D7BE28" w:rsidRDefault="33D7BE28" w:rsidP="33D7BE28">
    <w:pPr>
      <w:pStyle w:val="Footer"/>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0EEAB" w14:textId="77777777" w:rsidR="00907BB5" w:rsidRDefault="00907BB5" w:rsidP="00E170F2">
      <w:pPr>
        <w:spacing w:after="0" w:line="240" w:lineRule="auto"/>
      </w:pPr>
      <w:r>
        <w:separator/>
      </w:r>
    </w:p>
  </w:footnote>
  <w:footnote w:type="continuationSeparator" w:id="0">
    <w:p w14:paraId="42281C6C" w14:textId="77777777" w:rsidR="00907BB5" w:rsidRDefault="00907BB5" w:rsidP="00E17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5CE6" w14:textId="77777777" w:rsidR="00BE450F" w:rsidRDefault="00BE450F">
    <w:pPr>
      <w:pStyle w:val="Header"/>
    </w:pPr>
    <w:r>
      <w:rPr>
        <w:rFonts w:ascii="Times New Roman" w:hAnsi="Times New Roman" w:cs="Times New Roman"/>
        <w:noProof/>
        <w:color w:val="auto"/>
        <w:kern w:val="0"/>
        <w:sz w:val="24"/>
        <w:szCs w:val="24"/>
        <w:shd w:val="clear" w:color="auto" w:fill="E6E6E6"/>
        <w14:ligatures w14:val="none"/>
        <w14:cntxtAlts w14:val="0"/>
      </w:rPr>
      <w:drawing>
        <wp:anchor distT="0" distB="0" distL="114300" distR="114300" simplePos="0" relativeHeight="251659264" behindDoc="0" locked="0" layoutInCell="1" allowOverlap="1" wp14:anchorId="4A0F5F83" wp14:editId="4AD00B9E">
          <wp:simplePos x="0" y="0"/>
          <wp:positionH relativeFrom="margin">
            <wp:posOffset>503555</wp:posOffset>
          </wp:positionH>
          <wp:positionV relativeFrom="paragraph">
            <wp:posOffset>-450215</wp:posOffset>
          </wp:positionV>
          <wp:extent cx="4861560" cy="762000"/>
          <wp:effectExtent l="0" t="0" r="0" b="0"/>
          <wp:wrapNone/>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 r:lo="rId2" r:qs="rId3" r:cs="rId4"/>
            </a:graphicData>
          </a:graphic>
        </wp:anchor>
      </w:drawing>
    </w:r>
  </w:p>
  <w:p w14:paraId="5A66C69C" w14:textId="77777777" w:rsidR="00BE450F" w:rsidRDefault="00BE45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3D7BE28" w14:paraId="200D4C85" w14:textId="77777777" w:rsidTr="33D7BE28">
      <w:tc>
        <w:tcPr>
          <w:tcW w:w="3005" w:type="dxa"/>
        </w:tcPr>
        <w:p w14:paraId="62CA345F" w14:textId="393A40F8" w:rsidR="33D7BE28" w:rsidRDefault="33D7BE28" w:rsidP="33D7BE28">
          <w:pPr>
            <w:pStyle w:val="Header"/>
            <w:ind w:left="-115"/>
            <w:rPr>
              <w:color w:val="000000" w:themeColor="text1"/>
            </w:rPr>
          </w:pPr>
        </w:p>
      </w:tc>
      <w:tc>
        <w:tcPr>
          <w:tcW w:w="3005" w:type="dxa"/>
        </w:tcPr>
        <w:p w14:paraId="335883CF" w14:textId="2598C3F7" w:rsidR="33D7BE28" w:rsidRDefault="33D7BE28" w:rsidP="33D7BE28">
          <w:pPr>
            <w:pStyle w:val="Header"/>
            <w:jc w:val="center"/>
            <w:rPr>
              <w:color w:val="000000" w:themeColor="text1"/>
            </w:rPr>
          </w:pPr>
        </w:p>
      </w:tc>
      <w:tc>
        <w:tcPr>
          <w:tcW w:w="3005" w:type="dxa"/>
        </w:tcPr>
        <w:p w14:paraId="5096F3CF" w14:textId="5CE5C43C" w:rsidR="33D7BE28" w:rsidRDefault="33D7BE28" w:rsidP="33D7BE28">
          <w:pPr>
            <w:pStyle w:val="Header"/>
            <w:ind w:right="-115"/>
            <w:jc w:val="right"/>
            <w:rPr>
              <w:color w:val="000000" w:themeColor="text1"/>
            </w:rPr>
          </w:pPr>
        </w:p>
      </w:tc>
    </w:tr>
  </w:tbl>
  <w:p w14:paraId="1F47218E" w14:textId="7A8CA9C2" w:rsidR="33D7BE28" w:rsidRDefault="33D7BE28" w:rsidP="33D7BE28">
    <w:pPr>
      <w:pStyle w:val="Header"/>
      <w:rPr>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7BE9"/>
    <w:multiLevelType w:val="hybridMultilevel"/>
    <w:tmpl w:val="D1A079E6"/>
    <w:lvl w:ilvl="0" w:tplc="CCC2E3DC">
      <w:start w:val="1"/>
      <w:numFmt w:val="bullet"/>
      <w:lvlText w:val=""/>
      <w:lvlJc w:val="left"/>
      <w:pPr>
        <w:ind w:left="720" w:hanging="360"/>
      </w:pPr>
      <w:rPr>
        <w:rFonts w:ascii="Symbol" w:hAnsi="Symbol" w:hint="default"/>
      </w:rPr>
    </w:lvl>
    <w:lvl w:ilvl="1" w:tplc="2A30B900">
      <w:start w:val="1"/>
      <w:numFmt w:val="bullet"/>
      <w:lvlText w:val="o"/>
      <w:lvlJc w:val="left"/>
      <w:pPr>
        <w:ind w:left="1440" w:hanging="360"/>
      </w:pPr>
      <w:rPr>
        <w:rFonts w:ascii="Courier New" w:hAnsi="Courier New" w:hint="default"/>
      </w:rPr>
    </w:lvl>
    <w:lvl w:ilvl="2" w:tplc="A880DEAA">
      <w:start w:val="1"/>
      <w:numFmt w:val="bullet"/>
      <w:lvlText w:val=""/>
      <w:lvlJc w:val="left"/>
      <w:pPr>
        <w:ind w:left="2160" w:hanging="360"/>
      </w:pPr>
      <w:rPr>
        <w:rFonts w:ascii="Wingdings" w:hAnsi="Wingdings" w:hint="default"/>
      </w:rPr>
    </w:lvl>
    <w:lvl w:ilvl="3" w:tplc="A84E395A">
      <w:start w:val="1"/>
      <w:numFmt w:val="bullet"/>
      <w:lvlText w:val=""/>
      <w:lvlJc w:val="left"/>
      <w:pPr>
        <w:ind w:left="2880" w:hanging="360"/>
      </w:pPr>
      <w:rPr>
        <w:rFonts w:ascii="Symbol" w:hAnsi="Symbol" w:hint="default"/>
      </w:rPr>
    </w:lvl>
    <w:lvl w:ilvl="4" w:tplc="AAD8A600">
      <w:start w:val="1"/>
      <w:numFmt w:val="bullet"/>
      <w:lvlText w:val="o"/>
      <w:lvlJc w:val="left"/>
      <w:pPr>
        <w:ind w:left="3600" w:hanging="360"/>
      </w:pPr>
      <w:rPr>
        <w:rFonts w:ascii="Courier New" w:hAnsi="Courier New" w:hint="default"/>
      </w:rPr>
    </w:lvl>
    <w:lvl w:ilvl="5" w:tplc="F40AB1FA">
      <w:start w:val="1"/>
      <w:numFmt w:val="bullet"/>
      <w:lvlText w:val=""/>
      <w:lvlJc w:val="left"/>
      <w:pPr>
        <w:ind w:left="4320" w:hanging="360"/>
      </w:pPr>
      <w:rPr>
        <w:rFonts w:ascii="Wingdings" w:hAnsi="Wingdings" w:hint="default"/>
      </w:rPr>
    </w:lvl>
    <w:lvl w:ilvl="6" w:tplc="6888ACD2">
      <w:start w:val="1"/>
      <w:numFmt w:val="bullet"/>
      <w:lvlText w:val=""/>
      <w:lvlJc w:val="left"/>
      <w:pPr>
        <w:ind w:left="5040" w:hanging="360"/>
      </w:pPr>
      <w:rPr>
        <w:rFonts w:ascii="Symbol" w:hAnsi="Symbol" w:hint="default"/>
      </w:rPr>
    </w:lvl>
    <w:lvl w:ilvl="7" w:tplc="628ACCDE">
      <w:start w:val="1"/>
      <w:numFmt w:val="bullet"/>
      <w:lvlText w:val="o"/>
      <w:lvlJc w:val="left"/>
      <w:pPr>
        <w:ind w:left="5760" w:hanging="360"/>
      </w:pPr>
      <w:rPr>
        <w:rFonts w:ascii="Courier New" w:hAnsi="Courier New" w:hint="default"/>
      </w:rPr>
    </w:lvl>
    <w:lvl w:ilvl="8" w:tplc="FF80A026">
      <w:start w:val="1"/>
      <w:numFmt w:val="bullet"/>
      <w:lvlText w:val=""/>
      <w:lvlJc w:val="left"/>
      <w:pPr>
        <w:ind w:left="6480" w:hanging="360"/>
      </w:pPr>
      <w:rPr>
        <w:rFonts w:ascii="Wingdings" w:hAnsi="Wingdings" w:hint="default"/>
      </w:rPr>
    </w:lvl>
  </w:abstractNum>
  <w:abstractNum w:abstractNumId="1" w15:restartNumberingAfterBreak="0">
    <w:nsid w:val="19580B4F"/>
    <w:multiLevelType w:val="hybridMultilevel"/>
    <w:tmpl w:val="202A4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187B62"/>
    <w:multiLevelType w:val="hybridMultilevel"/>
    <w:tmpl w:val="3BDCC5CA"/>
    <w:lvl w:ilvl="0" w:tplc="9F540B1A">
      <w:start w:val="3"/>
      <w:numFmt w:val="decimal"/>
      <w:lvlText w:val="%1."/>
      <w:lvlJc w:val="left"/>
      <w:pPr>
        <w:ind w:left="1080" w:hanging="360"/>
      </w:pPr>
      <w:rPr>
        <w:rFonts w:ascii="Times New Roman" w:hAnsi="Times New Roman" w:cs="Times New Roman" w:hint="default"/>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4E17449"/>
    <w:multiLevelType w:val="hybridMultilevel"/>
    <w:tmpl w:val="26CA5B1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B159E5"/>
    <w:multiLevelType w:val="hybridMultilevel"/>
    <w:tmpl w:val="EEE67192"/>
    <w:lvl w:ilvl="0" w:tplc="48703F56">
      <w:start w:val="1"/>
      <w:numFmt w:val="decimal"/>
      <w:lvlText w:val="%1."/>
      <w:lvlJc w:val="left"/>
      <w:pPr>
        <w:ind w:left="720" w:hanging="360"/>
      </w:pPr>
    </w:lvl>
    <w:lvl w:ilvl="1" w:tplc="4FAE5EF4">
      <w:start w:val="1"/>
      <w:numFmt w:val="lowerLetter"/>
      <w:lvlText w:val="%2."/>
      <w:lvlJc w:val="left"/>
      <w:pPr>
        <w:ind w:left="1440" w:hanging="360"/>
      </w:pPr>
    </w:lvl>
    <w:lvl w:ilvl="2" w:tplc="35C2D0CC">
      <w:start w:val="1"/>
      <w:numFmt w:val="lowerRoman"/>
      <w:lvlText w:val="%3."/>
      <w:lvlJc w:val="right"/>
      <w:pPr>
        <w:ind w:left="2160" w:hanging="180"/>
      </w:pPr>
    </w:lvl>
    <w:lvl w:ilvl="3" w:tplc="C06C82F2">
      <w:start w:val="1"/>
      <w:numFmt w:val="decimal"/>
      <w:lvlText w:val="%4."/>
      <w:lvlJc w:val="left"/>
      <w:pPr>
        <w:ind w:left="2880" w:hanging="360"/>
      </w:pPr>
    </w:lvl>
    <w:lvl w:ilvl="4" w:tplc="EA22BB6E">
      <w:start w:val="1"/>
      <w:numFmt w:val="lowerLetter"/>
      <w:lvlText w:val="%5."/>
      <w:lvlJc w:val="left"/>
      <w:pPr>
        <w:ind w:left="3600" w:hanging="360"/>
      </w:pPr>
    </w:lvl>
    <w:lvl w:ilvl="5" w:tplc="FFF020DC">
      <w:start w:val="1"/>
      <w:numFmt w:val="lowerRoman"/>
      <w:lvlText w:val="%6."/>
      <w:lvlJc w:val="right"/>
      <w:pPr>
        <w:ind w:left="4320" w:hanging="180"/>
      </w:pPr>
    </w:lvl>
    <w:lvl w:ilvl="6" w:tplc="0C6A7FC0">
      <w:start w:val="1"/>
      <w:numFmt w:val="decimal"/>
      <w:lvlText w:val="%7."/>
      <w:lvlJc w:val="left"/>
      <w:pPr>
        <w:ind w:left="5040" w:hanging="360"/>
      </w:pPr>
    </w:lvl>
    <w:lvl w:ilvl="7" w:tplc="4A16B07E">
      <w:start w:val="1"/>
      <w:numFmt w:val="lowerLetter"/>
      <w:lvlText w:val="%8."/>
      <w:lvlJc w:val="left"/>
      <w:pPr>
        <w:ind w:left="5760" w:hanging="360"/>
      </w:pPr>
    </w:lvl>
    <w:lvl w:ilvl="8" w:tplc="5386AD74">
      <w:start w:val="1"/>
      <w:numFmt w:val="lowerRoman"/>
      <w:lvlText w:val="%9."/>
      <w:lvlJc w:val="right"/>
      <w:pPr>
        <w:ind w:left="6480" w:hanging="180"/>
      </w:pPr>
    </w:lvl>
  </w:abstractNum>
  <w:abstractNum w:abstractNumId="5" w15:restartNumberingAfterBreak="0">
    <w:nsid w:val="47EE28F3"/>
    <w:multiLevelType w:val="hybridMultilevel"/>
    <w:tmpl w:val="49B87C2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5A342C"/>
    <w:multiLevelType w:val="hybridMultilevel"/>
    <w:tmpl w:val="93549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3A3A12"/>
    <w:multiLevelType w:val="hybridMultilevel"/>
    <w:tmpl w:val="2ACE9F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8B3FBE"/>
    <w:multiLevelType w:val="hybridMultilevel"/>
    <w:tmpl w:val="08A03CF0"/>
    <w:lvl w:ilvl="0" w:tplc="60D09B2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011029"/>
    <w:multiLevelType w:val="hybridMultilevel"/>
    <w:tmpl w:val="7954F8E6"/>
    <w:lvl w:ilvl="0" w:tplc="A000C3EA">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BD3B35"/>
    <w:multiLevelType w:val="hybridMultilevel"/>
    <w:tmpl w:val="2F227E64"/>
    <w:lvl w:ilvl="0" w:tplc="4422386E">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3A40EB"/>
    <w:multiLevelType w:val="hybridMultilevel"/>
    <w:tmpl w:val="7B8C1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317BE6"/>
    <w:multiLevelType w:val="hybridMultilevel"/>
    <w:tmpl w:val="EFAE8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252D49"/>
    <w:multiLevelType w:val="hybridMultilevel"/>
    <w:tmpl w:val="9806C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E674D6"/>
    <w:multiLevelType w:val="hybridMultilevel"/>
    <w:tmpl w:val="06F2B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CE3697"/>
    <w:multiLevelType w:val="hybridMultilevel"/>
    <w:tmpl w:val="F18E6C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1C089"/>
    <w:multiLevelType w:val="hybridMultilevel"/>
    <w:tmpl w:val="FDE6102E"/>
    <w:lvl w:ilvl="0" w:tplc="23ACFE86">
      <w:start w:val="1"/>
      <w:numFmt w:val="bullet"/>
      <w:lvlText w:val="-"/>
      <w:lvlJc w:val="left"/>
      <w:pPr>
        <w:ind w:left="720" w:hanging="360"/>
      </w:pPr>
      <w:rPr>
        <w:rFonts w:ascii="Calibri" w:hAnsi="Calibri" w:hint="default"/>
      </w:rPr>
    </w:lvl>
    <w:lvl w:ilvl="1" w:tplc="E7B49046">
      <w:start w:val="1"/>
      <w:numFmt w:val="bullet"/>
      <w:lvlText w:val="o"/>
      <w:lvlJc w:val="left"/>
      <w:pPr>
        <w:ind w:left="1440" w:hanging="360"/>
      </w:pPr>
      <w:rPr>
        <w:rFonts w:ascii="Courier New" w:hAnsi="Courier New" w:hint="default"/>
      </w:rPr>
    </w:lvl>
    <w:lvl w:ilvl="2" w:tplc="66786884">
      <w:start w:val="1"/>
      <w:numFmt w:val="bullet"/>
      <w:lvlText w:val=""/>
      <w:lvlJc w:val="left"/>
      <w:pPr>
        <w:ind w:left="2160" w:hanging="360"/>
      </w:pPr>
      <w:rPr>
        <w:rFonts w:ascii="Wingdings" w:hAnsi="Wingdings" w:hint="default"/>
      </w:rPr>
    </w:lvl>
    <w:lvl w:ilvl="3" w:tplc="E7CAF880">
      <w:start w:val="1"/>
      <w:numFmt w:val="bullet"/>
      <w:lvlText w:val=""/>
      <w:lvlJc w:val="left"/>
      <w:pPr>
        <w:ind w:left="2880" w:hanging="360"/>
      </w:pPr>
      <w:rPr>
        <w:rFonts w:ascii="Symbol" w:hAnsi="Symbol" w:hint="default"/>
      </w:rPr>
    </w:lvl>
    <w:lvl w:ilvl="4" w:tplc="C7CEBB8C">
      <w:start w:val="1"/>
      <w:numFmt w:val="bullet"/>
      <w:lvlText w:val="o"/>
      <w:lvlJc w:val="left"/>
      <w:pPr>
        <w:ind w:left="3600" w:hanging="360"/>
      </w:pPr>
      <w:rPr>
        <w:rFonts w:ascii="Courier New" w:hAnsi="Courier New" w:hint="default"/>
      </w:rPr>
    </w:lvl>
    <w:lvl w:ilvl="5" w:tplc="75FCD35E">
      <w:start w:val="1"/>
      <w:numFmt w:val="bullet"/>
      <w:lvlText w:val=""/>
      <w:lvlJc w:val="left"/>
      <w:pPr>
        <w:ind w:left="4320" w:hanging="360"/>
      </w:pPr>
      <w:rPr>
        <w:rFonts w:ascii="Wingdings" w:hAnsi="Wingdings" w:hint="default"/>
      </w:rPr>
    </w:lvl>
    <w:lvl w:ilvl="6" w:tplc="7DEA16F6">
      <w:start w:val="1"/>
      <w:numFmt w:val="bullet"/>
      <w:lvlText w:val=""/>
      <w:lvlJc w:val="left"/>
      <w:pPr>
        <w:ind w:left="5040" w:hanging="360"/>
      </w:pPr>
      <w:rPr>
        <w:rFonts w:ascii="Symbol" w:hAnsi="Symbol" w:hint="default"/>
      </w:rPr>
    </w:lvl>
    <w:lvl w:ilvl="7" w:tplc="368AD2D2">
      <w:start w:val="1"/>
      <w:numFmt w:val="bullet"/>
      <w:lvlText w:val="o"/>
      <w:lvlJc w:val="left"/>
      <w:pPr>
        <w:ind w:left="5760" w:hanging="360"/>
      </w:pPr>
      <w:rPr>
        <w:rFonts w:ascii="Courier New" w:hAnsi="Courier New" w:hint="default"/>
      </w:rPr>
    </w:lvl>
    <w:lvl w:ilvl="8" w:tplc="71623F5E">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4"/>
  </w:num>
  <w:num w:numId="4">
    <w:abstractNumId w:val="6"/>
  </w:num>
  <w:num w:numId="5">
    <w:abstractNumId w:val="1"/>
  </w:num>
  <w:num w:numId="6">
    <w:abstractNumId w:val="11"/>
  </w:num>
  <w:num w:numId="7">
    <w:abstractNumId w:val="5"/>
  </w:num>
  <w:num w:numId="8">
    <w:abstractNumId w:val="13"/>
  </w:num>
  <w:num w:numId="9">
    <w:abstractNumId w:val="14"/>
  </w:num>
  <w:num w:numId="10">
    <w:abstractNumId w:val="7"/>
  </w:num>
  <w:num w:numId="11">
    <w:abstractNumId w:val="8"/>
  </w:num>
  <w:num w:numId="12">
    <w:abstractNumId w:val="2"/>
  </w:num>
  <w:num w:numId="13">
    <w:abstractNumId w:val="9"/>
  </w:num>
  <w:num w:numId="14">
    <w:abstractNumId w:val="3"/>
  </w:num>
  <w:num w:numId="15">
    <w:abstractNumId w:val="15"/>
  </w:num>
  <w:num w:numId="16">
    <w:abstractNumId w:val="12"/>
  </w:num>
  <w:num w:numId="1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llagher, Emma">
    <w15:presenceInfo w15:providerId="AD" w15:userId="S::egallagher@southdartmoor.devon.sch.uk::1bb40e10-e304-4380-be82-b1e1fa7367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634"/>
    <w:rsid w:val="00011A32"/>
    <w:rsid w:val="00033487"/>
    <w:rsid w:val="000426C4"/>
    <w:rsid w:val="000449CC"/>
    <w:rsid w:val="00052E05"/>
    <w:rsid w:val="00056E8C"/>
    <w:rsid w:val="00060890"/>
    <w:rsid w:val="0007477F"/>
    <w:rsid w:val="000917B2"/>
    <w:rsid w:val="000949CB"/>
    <w:rsid w:val="000A101B"/>
    <w:rsid w:val="000A6D91"/>
    <w:rsid w:val="000C1216"/>
    <w:rsid w:val="000C76A5"/>
    <w:rsid w:val="000C77EC"/>
    <w:rsid w:val="000D1443"/>
    <w:rsid w:val="000D16BD"/>
    <w:rsid w:val="000D1706"/>
    <w:rsid w:val="000D1E8F"/>
    <w:rsid w:val="000E0204"/>
    <w:rsid w:val="000F19BD"/>
    <w:rsid w:val="000F2671"/>
    <w:rsid w:val="000F4C45"/>
    <w:rsid w:val="0010379C"/>
    <w:rsid w:val="00106C2B"/>
    <w:rsid w:val="00114371"/>
    <w:rsid w:val="001157C6"/>
    <w:rsid w:val="00120CA4"/>
    <w:rsid w:val="00135C1D"/>
    <w:rsid w:val="0014195A"/>
    <w:rsid w:val="00142234"/>
    <w:rsid w:val="001628ED"/>
    <w:rsid w:val="00163B33"/>
    <w:rsid w:val="00170D2B"/>
    <w:rsid w:val="001765C0"/>
    <w:rsid w:val="00181D99"/>
    <w:rsid w:val="00185C1D"/>
    <w:rsid w:val="00191979"/>
    <w:rsid w:val="001B0B05"/>
    <w:rsid w:val="001B600E"/>
    <w:rsid w:val="001D146C"/>
    <w:rsid w:val="001E58DE"/>
    <w:rsid w:val="001E644C"/>
    <w:rsid w:val="001E7082"/>
    <w:rsid w:val="0020055C"/>
    <w:rsid w:val="00200BB3"/>
    <w:rsid w:val="00204535"/>
    <w:rsid w:val="00204898"/>
    <w:rsid w:val="002052B1"/>
    <w:rsid w:val="00207084"/>
    <w:rsid w:val="00223AFE"/>
    <w:rsid w:val="0024161F"/>
    <w:rsid w:val="00251AA2"/>
    <w:rsid w:val="002565CB"/>
    <w:rsid w:val="00265C10"/>
    <w:rsid w:val="0027021F"/>
    <w:rsid w:val="002933F6"/>
    <w:rsid w:val="00293796"/>
    <w:rsid w:val="00296AC2"/>
    <w:rsid w:val="002A1393"/>
    <w:rsid w:val="002B001B"/>
    <w:rsid w:val="002B08FB"/>
    <w:rsid w:val="002C2A3F"/>
    <w:rsid w:val="002C4299"/>
    <w:rsid w:val="002C5F9E"/>
    <w:rsid w:val="002C79B1"/>
    <w:rsid w:val="002D228F"/>
    <w:rsid w:val="002E0CAF"/>
    <w:rsid w:val="002E3521"/>
    <w:rsid w:val="002E748F"/>
    <w:rsid w:val="002F1B71"/>
    <w:rsid w:val="002F62D6"/>
    <w:rsid w:val="00303FB2"/>
    <w:rsid w:val="0031362F"/>
    <w:rsid w:val="00316A7B"/>
    <w:rsid w:val="00326DC2"/>
    <w:rsid w:val="003323C6"/>
    <w:rsid w:val="00333EC5"/>
    <w:rsid w:val="003348E1"/>
    <w:rsid w:val="00336547"/>
    <w:rsid w:val="00347B9C"/>
    <w:rsid w:val="003521BC"/>
    <w:rsid w:val="003656DB"/>
    <w:rsid w:val="00391C6F"/>
    <w:rsid w:val="003A2A74"/>
    <w:rsid w:val="003A596C"/>
    <w:rsid w:val="003A7A20"/>
    <w:rsid w:val="003B2C90"/>
    <w:rsid w:val="003B6BF4"/>
    <w:rsid w:val="003C145D"/>
    <w:rsid w:val="003C36DD"/>
    <w:rsid w:val="003C3DC0"/>
    <w:rsid w:val="003D7C31"/>
    <w:rsid w:val="003F5DBB"/>
    <w:rsid w:val="00407919"/>
    <w:rsid w:val="00412C28"/>
    <w:rsid w:val="00425784"/>
    <w:rsid w:val="00427560"/>
    <w:rsid w:val="00432DE9"/>
    <w:rsid w:val="00435419"/>
    <w:rsid w:val="00437080"/>
    <w:rsid w:val="00443416"/>
    <w:rsid w:val="0045460E"/>
    <w:rsid w:val="00461BAF"/>
    <w:rsid w:val="0046530A"/>
    <w:rsid w:val="0049046C"/>
    <w:rsid w:val="004A038B"/>
    <w:rsid w:val="004A2E83"/>
    <w:rsid w:val="004A6F5A"/>
    <w:rsid w:val="004B4DA7"/>
    <w:rsid w:val="004B6AAB"/>
    <w:rsid w:val="004C799B"/>
    <w:rsid w:val="004E0DEF"/>
    <w:rsid w:val="004E2FA3"/>
    <w:rsid w:val="004E4D5F"/>
    <w:rsid w:val="004F30CE"/>
    <w:rsid w:val="004F4FDF"/>
    <w:rsid w:val="005008CC"/>
    <w:rsid w:val="005016B3"/>
    <w:rsid w:val="005118FA"/>
    <w:rsid w:val="00521398"/>
    <w:rsid w:val="00521B41"/>
    <w:rsid w:val="00525125"/>
    <w:rsid w:val="005317B7"/>
    <w:rsid w:val="00534658"/>
    <w:rsid w:val="005377FB"/>
    <w:rsid w:val="00543324"/>
    <w:rsid w:val="00563634"/>
    <w:rsid w:val="00566926"/>
    <w:rsid w:val="0056765D"/>
    <w:rsid w:val="00571468"/>
    <w:rsid w:val="00571B28"/>
    <w:rsid w:val="00583AF8"/>
    <w:rsid w:val="00585FD8"/>
    <w:rsid w:val="00586CF7"/>
    <w:rsid w:val="005921BE"/>
    <w:rsid w:val="005928FE"/>
    <w:rsid w:val="00593FD0"/>
    <w:rsid w:val="005B557A"/>
    <w:rsid w:val="005C0636"/>
    <w:rsid w:val="005C6405"/>
    <w:rsid w:val="005E1DB1"/>
    <w:rsid w:val="005F17B3"/>
    <w:rsid w:val="005F6B4D"/>
    <w:rsid w:val="006217C0"/>
    <w:rsid w:val="0062383E"/>
    <w:rsid w:val="00625232"/>
    <w:rsid w:val="00626782"/>
    <w:rsid w:val="00630B54"/>
    <w:rsid w:val="00634CF1"/>
    <w:rsid w:val="00635EBB"/>
    <w:rsid w:val="006436DD"/>
    <w:rsid w:val="006456C1"/>
    <w:rsid w:val="006465A5"/>
    <w:rsid w:val="00647123"/>
    <w:rsid w:val="006530B5"/>
    <w:rsid w:val="0066217C"/>
    <w:rsid w:val="006703A2"/>
    <w:rsid w:val="00676FFA"/>
    <w:rsid w:val="00685B4F"/>
    <w:rsid w:val="00687F3F"/>
    <w:rsid w:val="00692C47"/>
    <w:rsid w:val="006975BE"/>
    <w:rsid w:val="006A3A52"/>
    <w:rsid w:val="006A76EC"/>
    <w:rsid w:val="006B4B1B"/>
    <w:rsid w:val="006B6C7E"/>
    <w:rsid w:val="006C1EBB"/>
    <w:rsid w:val="006C2897"/>
    <w:rsid w:val="006C52CD"/>
    <w:rsid w:val="006D01C6"/>
    <w:rsid w:val="006D07C2"/>
    <w:rsid w:val="006D4F67"/>
    <w:rsid w:val="006E20F3"/>
    <w:rsid w:val="006E2B16"/>
    <w:rsid w:val="006E55B3"/>
    <w:rsid w:val="006F1BD0"/>
    <w:rsid w:val="00700D79"/>
    <w:rsid w:val="007065DF"/>
    <w:rsid w:val="0075365C"/>
    <w:rsid w:val="00755349"/>
    <w:rsid w:val="00765472"/>
    <w:rsid w:val="00766CB4"/>
    <w:rsid w:val="007762EE"/>
    <w:rsid w:val="00785934"/>
    <w:rsid w:val="00794655"/>
    <w:rsid w:val="00797612"/>
    <w:rsid w:val="007A1424"/>
    <w:rsid w:val="007A3613"/>
    <w:rsid w:val="007A3D7D"/>
    <w:rsid w:val="007A3F10"/>
    <w:rsid w:val="007A5365"/>
    <w:rsid w:val="007B2504"/>
    <w:rsid w:val="007B40E5"/>
    <w:rsid w:val="007D64E5"/>
    <w:rsid w:val="007D67F7"/>
    <w:rsid w:val="007F0940"/>
    <w:rsid w:val="007F1F26"/>
    <w:rsid w:val="0080297E"/>
    <w:rsid w:val="00805443"/>
    <w:rsid w:val="008060FF"/>
    <w:rsid w:val="00811C88"/>
    <w:rsid w:val="00812D11"/>
    <w:rsid w:val="00817D6D"/>
    <w:rsid w:val="00823DD2"/>
    <w:rsid w:val="00824C8E"/>
    <w:rsid w:val="00824E6D"/>
    <w:rsid w:val="00831012"/>
    <w:rsid w:val="00847A74"/>
    <w:rsid w:val="00854794"/>
    <w:rsid w:val="00856204"/>
    <w:rsid w:val="00857D8B"/>
    <w:rsid w:val="00864308"/>
    <w:rsid w:val="008740E9"/>
    <w:rsid w:val="0088076E"/>
    <w:rsid w:val="008845FC"/>
    <w:rsid w:val="00893CB4"/>
    <w:rsid w:val="008971C7"/>
    <w:rsid w:val="008A6FB5"/>
    <w:rsid w:val="008B297C"/>
    <w:rsid w:val="008B570A"/>
    <w:rsid w:val="008C2D70"/>
    <w:rsid w:val="008C53C9"/>
    <w:rsid w:val="008D1C6D"/>
    <w:rsid w:val="008D5AED"/>
    <w:rsid w:val="008D62DF"/>
    <w:rsid w:val="008F058C"/>
    <w:rsid w:val="008F1A0D"/>
    <w:rsid w:val="00901ACF"/>
    <w:rsid w:val="00905251"/>
    <w:rsid w:val="00907BB5"/>
    <w:rsid w:val="00912F30"/>
    <w:rsid w:val="00915BA3"/>
    <w:rsid w:val="009228A1"/>
    <w:rsid w:val="009258DD"/>
    <w:rsid w:val="009341D7"/>
    <w:rsid w:val="009418B4"/>
    <w:rsid w:val="0094373F"/>
    <w:rsid w:val="00945B43"/>
    <w:rsid w:val="009479A7"/>
    <w:rsid w:val="00950382"/>
    <w:rsid w:val="00957A1D"/>
    <w:rsid w:val="009720BF"/>
    <w:rsid w:val="00976750"/>
    <w:rsid w:val="009851A6"/>
    <w:rsid w:val="00985821"/>
    <w:rsid w:val="00986BB9"/>
    <w:rsid w:val="00990B9B"/>
    <w:rsid w:val="0099218C"/>
    <w:rsid w:val="009C015D"/>
    <w:rsid w:val="009C5171"/>
    <w:rsid w:val="009C5F60"/>
    <w:rsid w:val="009D09A5"/>
    <w:rsid w:val="009D17C7"/>
    <w:rsid w:val="009D2841"/>
    <w:rsid w:val="009D6633"/>
    <w:rsid w:val="009E08AC"/>
    <w:rsid w:val="009F47A0"/>
    <w:rsid w:val="009F6DC0"/>
    <w:rsid w:val="00A0043A"/>
    <w:rsid w:val="00A0076B"/>
    <w:rsid w:val="00A0489E"/>
    <w:rsid w:val="00A14A83"/>
    <w:rsid w:val="00A168F2"/>
    <w:rsid w:val="00A210BF"/>
    <w:rsid w:val="00A22E34"/>
    <w:rsid w:val="00A264ED"/>
    <w:rsid w:val="00A26B1C"/>
    <w:rsid w:val="00A40E30"/>
    <w:rsid w:val="00A40F5A"/>
    <w:rsid w:val="00A42E17"/>
    <w:rsid w:val="00A43F07"/>
    <w:rsid w:val="00A65BC2"/>
    <w:rsid w:val="00A76076"/>
    <w:rsid w:val="00A7771F"/>
    <w:rsid w:val="00A80CA7"/>
    <w:rsid w:val="00A83588"/>
    <w:rsid w:val="00A85513"/>
    <w:rsid w:val="00A95910"/>
    <w:rsid w:val="00A97805"/>
    <w:rsid w:val="00AA3268"/>
    <w:rsid w:val="00AA7676"/>
    <w:rsid w:val="00AB5D97"/>
    <w:rsid w:val="00AC0A8C"/>
    <w:rsid w:val="00AC1F55"/>
    <w:rsid w:val="00AC50A1"/>
    <w:rsid w:val="00AC63A6"/>
    <w:rsid w:val="00AC7F80"/>
    <w:rsid w:val="00AD120B"/>
    <w:rsid w:val="00AD4352"/>
    <w:rsid w:val="00AE2F71"/>
    <w:rsid w:val="00AF1D73"/>
    <w:rsid w:val="00AF3F65"/>
    <w:rsid w:val="00AF4E8B"/>
    <w:rsid w:val="00B00940"/>
    <w:rsid w:val="00B0171D"/>
    <w:rsid w:val="00B05D07"/>
    <w:rsid w:val="00B314BA"/>
    <w:rsid w:val="00B33C19"/>
    <w:rsid w:val="00B34454"/>
    <w:rsid w:val="00B358B4"/>
    <w:rsid w:val="00B361B9"/>
    <w:rsid w:val="00B4060E"/>
    <w:rsid w:val="00B42027"/>
    <w:rsid w:val="00B4720B"/>
    <w:rsid w:val="00B52C24"/>
    <w:rsid w:val="00B678C5"/>
    <w:rsid w:val="00B728CD"/>
    <w:rsid w:val="00B80FD6"/>
    <w:rsid w:val="00BB53E5"/>
    <w:rsid w:val="00BB7721"/>
    <w:rsid w:val="00BB7DD2"/>
    <w:rsid w:val="00BC3A7F"/>
    <w:rsid w:val="00BC4D4F"/>
    <w:rsid w:val="00BE450F"/>
    <w:rsid w:val="00BE4761"/>
    <w:rsid w:val="00BF0687"/>
    <w:rsid w:val="00BF1AFA"/>
    <w:rsid w:val="00BF3596"/>
    <w:rsid w:val="00C00669"/>
    <w:rsid w:val="00C108E3"/>
    <w:rsid w:val="00C133BB"/>
    <w:rsid w:val="00C1798F"/>
    <w:rsid w:val="00C25DE5"/>
    <w:rsid w:val="00C262F8"/>
    <w:rsid w:val="00C27402"/>
    <w:rsid w:val="00C27E89"/>
    <w:rsid w:val="00C31E5E"/>
    <w:rsid w:val="00C52ABB"/>
    <w:rsid w:val="00C629C1"/>
    <w:rsid w:val="00C65635"/>
    <w:rsid w:val="00C857A3"/>
    <w:rsid w:val="00C870D6"/>
    <w:rsid w:val="00C871B3"/>
    <w:rsid w:val="00C94B9B"/>
    <w:rsid w:val="00CA35E6"/>
    <w:rsid w:val="00CA7948"/>
    <w:rsid w:val="00CB33CC"/>
    <w:rsid w:val="00CB3639"/>
    <w:rsid w:val="00CB3686"/>
    <w:rsid w:val="00CC322A"/>
    <w:rsid w:val="00CC6433"/>
    <w:rsid w:val="00CE176E"/>
    <w:rsid w:val="00CE2C3B"/>
    <w:rsid w:val="00CE7CFD"/>
    <w:rsid w:val="00CF3EA6"/>
    <w:rsid w:val="00D07CE2"/>
    <w:rsid w:val="00D10AD1"/>
    <w:rsid w:val="00D1525A"/>
    <w:rsid w:val="00D2017B"/>
    <w:rsid w:val="00D20E9E"/>
    <w:rsid w:val="00D2296C"/>
    <w:rsid w:val="00D25F48"/>
    <w:rsid w:val="00D3277A"/>
    <w:rsid w:val="00D34554"/>
    <w:rsid w:val="00D36C38"/>
    <w:rsid w:val="00D43435"/>
    <w:rsid w:val="00D52BA7"/>
    <w:rsid w:val="00D66B9C"/>
    <w:rsid w:val="00D66D09"/>
    <w:rsid w:val="00D87FD9"/>
    <w:rsid w:val="00DA1518"/>
    <w:rsid w:val="00DB5FC3"/>
    <w:rsid w:val="00DB6E5E"/>
    <w:rsid w:val="00DC1DF8"/>
    <w:rsid w:val="00DC23B9"/>
    <w:rsid w:val="00DD27BD"/>
    <w:rsid w:val="00DD3A40"/>
    <w:rsid w:val="00DD4D9B"/>
    <w:rsid w:val="00DF67E2"/>
    <w:rsid w:val="00E04F1E"/>
    <w:rsid w:val="00E13E47"/>
    <w:rsid w:val="00E1640C"/>
    <w:rsid w:val="00E16906"/>
    <w:rsid w:val="00E170F2"/>
    <w:rsid w:val="00E215E1"/>
    <w:rsid w:val="00E3271C"/>
    <w:rsid w:val="00E37EED"/>
    <w:rsid w:val="00E37F98"/>
    <w:rsid w:val="00E41E79"/>
    <w:rsid w:val="00E5021D"/>
    <w:rsid w:val="00E7284E"/>
    <w:rsid w:val="00E76CA1"/>
    <w:rsid w:val="00E920E0"/>
    <w:rsid w:val="00E932A0"/>
    <w:rsid w:val="00E93DD4"/>
    <w:rsid w:val="00EA6949"/>
    <w:rsid w:val="00EA7323"/>
    <w:rsid w:val="00EB236E"/>
    <w:rsid w:val="00EB4021"/>
    <w:rsid w:val="00EC20F6"/>
    <w:rsid w:val="00EC495B"/>
    <w:rsid w:val="00EC5A2C"/>
    <w:rsid w:val="00EC7C98"/>
    <w:rsid w:val="00ED1CA4"/>
    <w:rsid w:val="00EE1D31"/>
    <w:rsid w:val="00EF2F2B"/>
    <w:rsid w:val="00EF7AFC"/>
    <w:rsid w:val="00F11CD6"/>
    <w:rsid w:val="00F149F6"/>
    <w:rsid w:val="00F26E3D"/>
    <w:rsid w:val="00F2780A"/>
    <w:rsid w:val="00F31331"/>
    <w:rsid w:val="00F32F80"/>
    <w:rsid w:val="00F377D8"/>
    <w:rsid w:val="00F40C3E"/>
    <w:rsid w:val="00F4240A"/>
    <w:rsid w:val="00F42B86"/>
    <w:rsid w:val="00F454AF"/>
    <w:rsid w:val="00F4655D"/>
    <w:rsid w:val="00F67FEB"/>
    <w:rsid w:val="00F73179"/>
    <w:rsid w:val="00F76F25"/>
    <w:rsid w:val="00F81485"/>
    <w:rsid w:val="00F84F91"/>
    <w:rsid w:val="00F9178A"/>
    <w:rsid w:val="00FA23E7"/>
    <w:rsid w:val="00FA2C83"/>
    <w:rsid w:val="00FA5BAC"/>
    <w:rsid w:val="00FA6F6C"/>
    <w:rsid w:val="00FB5A96"/>
    <w:rsid w:val="00FB5E70"/>
    <w:rsid w:val="00FC0AE7"/>
    <w:rsid w:val="00FC1C0F"/>
    <w:rsid w:val="00FC52A7"/>
    <w:rsid w:val="00FD554F"/>
    <w:rsid w:val="00FD7445"/>
    <w:rsid w:val="00FE255C"/>
    <w:rsid w:val="00FF421E"/>
    <w:rsid w:val="00FF497F"/>
    <w:rsid w:val="01148B73"/>
    <w:rsid w:val="013E7054"/>
    <w:rsid w:val="015EDBB6"/>
    <w:rsid w:val="01C008C6"/>
    <w:rsid w:val="0234C63B"/>
    <w:rsid w:val="0236904B"/>
    <w:rsid w:val="0237D400"/>
    <w:rsid w:val="025BD6CA"/>
    <w:rsid w:val="028ABCB4"/>
    <w:rsid w:val="0319EBE2"/>
    <w:rsid w:val="034FE111"/>
    <w:rsid w:val="04FC4677"/>
    <w:rsid w:val="05960742"/>
    <w:rsid w:val="0605180E"/>
    <w:rsid w:val="063B1D7B"/>
    <w:rsid w:val="0675160E"/>
    <w:rsid w:val="06A90F90"/>
    <w:rsid w:val="06E32222"/>
    <w:rsid w:val="06FC7838"/>
    <w:rsid w:val="070E9EDF"/>
    <w:rsid w:val="0714FC72"/>
    <w:rsid w:val="07C7C446"/>
    <w:rsid w:val="08A246CF"/>
    <w:rsid w:val="08C719DD"/>
    <w:rsid w:val="096371AB"/>
    <w:rsid w:val="0A19E88F"/>
    <w:rsid w:val="0AB6F02F"/>
    <w:rsid w:val="0AFD39F9"/>
    <w:rsid w:val="0B13C56D"/>
    <w:rsid w:val="0CA17F0D"/>
    <w:rsid w:val="0CC3D235"/>
    <w:rsid w:val="0CDB052E"/>
    <w:rsid w:val="0D081877"/>
    <w:rsid w:val="0D0826E2"/>
    <w:rsid w:val="0D4B7EF9"/>
    <w:rsid w:val="0E51479E"/>
    <w:rsid w:val="0E792407"/>
    <w:rsid w:val="0EF50474"/>
    <w:rsid w:val="0FD0AB1C"/>
    <w:rsid w:val="1014F468"/>
    <w:rsid w:val="10B9A68D"/>
    <w:rsid w:val="11D3F7D3"/>
    <w:rsid w:val="11FFE5FF"/>
    <w:rsid w:val="12853F74"/>
    <w:rsid w:val="12E6B7C4"/>
    <w:rsid w:val="13194CF7"/>
    <w:rsid w:val="13F27A48"/>
    <w:rsid w:val="143A08FF"/>
    <w:rsid w:val="14FE818E"/>
    <w:rsid w:val="1581CC5D"/>
    <w:rsid w:val="15C65CDE"/>
    <w:rsid w:val="167B46D2"/>
    <w:rsid w:val="17232922"/>
    <w:rsid w:val="17D6F249"/>
    <w:rsid w:val="1852D759"/>
    <w:rsid w:val="18AEC0FE"/>
    <w:rsid w:val="18C3E477"/>
    <w:rsid w:val="18CA0CF4"/>
    <w:rsid w:val="18CFD4A8"/>
    <w:rsid w:val="1975A6F3"/>
    <w:rsid w:val="1997D3E4"/>
    <w:rsid w:val="19C44D5A"/>
    <w:rsid w:val="1A107B15"/>
    <w:rsid w:val="1A6B5055"/>
    <w:rsid w:val="1A8693CE"/>
    <w:rsid w:val="1A9FB03C"/>
    <w:rsid w:val="1AA919E6"/>
    <w:rsid w:val="1B10B382"/>
    <w:rsid w:val="1B2DFFED"/>
    <w:rsid w:val="1B7A2ECB"/>
    <w:rsid w:val="1C07A203"/>
    <w:rsid w:val="1C5DAB14"/>
    <w:rsid w:val="1D0DB8CC"/>
    <w:rsid w:val="1DA4FA52"/>
    <w:rsid w:val="1E1A663C"/>
    <w:rsid w:val="1E83E315"/>
    <w:rsid w:val="1EDDBD9C"/>
    <w:rsid w:val="1EF54E8C"/>
    <w:rsid w:val="1F00E4D9"/>
    <w:rsid w:val="1F0A3B62"/>
    <w:rsid w:val="1F27C42A"/>
    <w:rsid w:val="1FAB504A"/>
    <w:rsid w:val="1FE74DDD"/>
    <w:rsid w:val="20FD9A31"/>
    <w:rsid w:val="21A63F85"/>
    <w:rsid w:val="21ECA0B2"/>
    <w:rsid w:val="22A25A79"/>
    <w:rsid w:val="22A887F0"/>
    <w:rsid w:val="22B09393"/>
    <w:rsid w:val="23A1CC6F"/>
    <w:rsid w:val="247A6469"/>
    <w:rsid w:val="249D637A"/>
    <w:rsid w:val="25415DDA"/>
    <w:rsid w:val="256027A0"/>
    <w:rsid w:val="2570E820"/>
    <w:rsid w:val="259D18DC"/>
    <w:rsid w:val="25B1718F"/>
    <w:rsid w:val="25C826B0"/>
    <w:rsid w:val="25CE891E"/>
    <w:rsid w:val="25D6A0F7"/>
    <w:rsid w:val="26A2473C"/>
    <w:rsid w:val="26C3612E"/>
    <w:rsid w:val="26D86C22"/>
    <w:rsid w:val="282AF46C"/>
    <w:rsid w:val="29202152"/>
    <w:rsid w:val="29B1FE00"/>
    <w:rsid w:val="2A48AB99"/>
    <w:rsid w:val="2A6A9140"/>
    <w:rsid w:val="2A97FD16"/>
    <w:rsid w:val="2B838796"/>
    <w:rsid w:val="2BDFB4D9"/>
    <w:rsid w:val="2BE8AFB8"/>
    <w:rsid w:val="2BF14CB6"/>
    <w:rsid w:val="2C09D93F"/>
    <w:rsid w:val="2C9C2732"/>
    <w:rsid w:val="2CC43EA3"/>
    <w:rsid w:val="2CD9E95A"/>
    <w:rsid w:val="2DB05E0D"/>
    <w:rsid w:val="2E0DAC95"/>
    <w:rsid w:val="2F06BC75"/>
    <w:rsid w:val="2F523B01"/>
    <w:rsid w:val="2F8144C1"/>
    <w:rsid w:val="3106F340"/>
    <w:rsid w:val="334661A4"/>
    <w:rsid w:val="3367A1E7"/>
    <w:rsid w:val="33959FD9"/>
    <w:rsid w:val="33D7BE28"/>
    <w:rsid w:val="3410F64B"/>
    <w:rsid w:val="34B5A486"/>
    <w:rsid w:val="3509A6CC"/>
    <w:rsid w:val="352DB8D6"/>
    <w:rsid w:val="354768B8"/>
    <w:rsid w:val="35B2EBEF"/>
    <w:rsid w:val="36163F59"/>
    <w:rsid w:val="366DB050"/>
    <w:rsid w:val="36F19C4C"/>
    <w:rsid w:val="3709CA18"/>
    <w:rsid w:val="374EBC50"/>
    <w:rsid w:val="37A4B1A3"/>
    <w:rsid w:val="389E0392"/>
    <w:rsid w:val="38EEC016"/>
    <w:rsid w:val="3915548C"/>
    <w:rsid w:val="3930398E"/>
    <w:rsid w:val="394CA096"/>
    <w:rsid w:val="39617D29"/>
    <w:rsid w:val="3981009F"/>
    <w:rsid w:val="3A2ABEE0"/>
    <w:rsid w:val="3A94F883"/>
    <w:rsid w:val="3AD30740"/>
    <w:rsid w:val="3AEF2615"/>
    <w:rsid w:val="3B744D9B"/>
    <w:rsid w:val="3CABEB72"/>
    <w:rsid w:val="3D101DFC"/>
    <w:rsid w:val="3F052677"/>
    <w:rsid w:val="3FA76984"/>
    <w:rsid w:val="4011409D"/>
    <w:rsid w:val="41043A07"/>
    <w:rsid w:val="4278546A"/>
    <w:rsid w:val="42BC1BBC"/>
    <w:rsid w:val="42E10F9D"/>
    <w:rsid w:val="435E20FA"/>
    <w:rsid w:val="447188A4"/>
    <w:rsid w:val="45A36F91"/>
    <w:rsid w:val="46863F6C"/>
    <w:rsid w:val="468D5216"/>
    <w:rsid w:val="46C884E4"/>
    <w:rsid w:val="46F92E72"/>
    <w:rsid w:val="475F7986"/>
    <w:rsid w:val="479FAF99"/>
    <w:rsid w:val="47DD8173"/>
    <w:rsid w:val="47ED3E32"/>
    <w:rsid w:val="47F3A05D"/>
    <w:rsid w:val="490A9127"/>
    <w:rsid w:val="49A3A915"/>
    <w:rsid w:val="4AECF0B0"/>
    <w:rsid w:val="4B197913"/>
    <w:rsid w:val="4B4CD084"/>
    <w:rsid w:val="4B7A6B22"/>
    <w:rsid w:val="4B8EA09C"/>
    <w:rsid w:val="4C35A6FC"/>
    <w:rsid w:val="4C6D65EE"/>
    <w:rsid w:val="4C9B7016"/>
    <w:rsid w:val="4CE14E38"/>
    <w:rsid w:val="4D12EBD3"/>
    <w:rsid w:val="4DCE5444"/>
    <w:rsid w:val="4E2D195B"/>
    <w:rsid w:val="4E48A5C5"/>
    <w:rsid w:val="4E4DC0D1"/>
    <w:rsid w:val="4EC9FFAD"/>
    <w:rsid w:val="4FB74359"/>
    <w:rsid w:val="4FE5307C"/>
    <w:rsid w:val="5007A97A"/>
    <w:rsid w:val="501D14A8"/>
    <w:rsid w:val="5107C816"/>
    <w:rsid w:val="51605A14"/>
    <w:rsid w:val="518100DD"/>
    <w:rsid w:val="5231B5DF"/>
    <w:rsid w:val="5293A0E9"/>
    <w:rsid w:val="535673F5"/>
    <w:rsid w:val="53A53660"/>
    <w:rsid w:val="53D490C7"/>
    <w:rsid w:val="5488FE09"/>
    <w:rsid w:val="5499FCEE"/>
    <w:rsid w:val="551365F1"/>
    <w:rsid w:val="555CC9CD"/>
    <w:rsid w:val="5703CFF2"/>
    <w:rsid w:val="5778647E"/>
    <w:rsid w:val="57DE03DF"/>
    <w:rsid w:val="58547DC6"/>
    <w:rsid w:val="58B62656"/>
    <w:rsid w:val="58C73B48"/>
    <w:rsid w:val="58D117A8"/>
    <w:rsid w:val="59014A02"/>
    <w:rsid w:val="59CC9B31"/>
    <w:rsid w:val="5A0F0A90"/>
    <w:rsid w:val="5A5FFBDC"/>
    <w:rsid w:val="5A95BF4A"/>
    <w:rsid w:val="5B047AC4"/>
    <w:rsid w:val="5B759922"/>
    <w:rsid w:val="5BBD003D"/>
    <w:rsid w:val="5D37AB0E"/>
    <w:rsid w:val="5DD1B483"/>
    <w:rsid w:val="5ED77152"/>
    <w:rsid w:val="5F837663"/>
    <w:rsid w:val="60E81F40"/>
    <w:rsid w:val="61591D7B"/>
    <w:rsid w:val="615A5734"/>
    <w:rsid w:val="61C385B7"/>
    <w:rsid w:val="621705C6"/>
    <w:rsid w:val="624EE430"/>
    <w:rsid w:val="6397710E"/>
    <w:rsid w:val="63DC9A6D"/>
    <w:rsid w:val="641BD61A"/>
    <w:rsid w:val="6454D06D"/>
    <w:rsid w:val="647516C6"/>
    <w:rsid w:val="64B6DBEF"/>
    <w:rsid w:val="6655AAAE"/>
    <w:rsid w:val="675AFE9E"/>
    <w:rsid w:val="6789CD83"/>
    <w:rsid w:val="67F34132"/>
    <w:rsid w:val="6846F8F5"/>
    <w:rsid w:val="6903AA63"/>
    <w:rsid w:val="6984BEC4"/>
    <w:rsid w:val="69EBC007"/>
    <w:rsid w:val="6A640BAB"/>
    <w:rsid w:val="6A7664C5"/>
    <w:rsid w:val="6ADC0B2D"/>
    <w:rsid w:val="6B879068"/>
    <w:rsid w:val="6BB9EBFD"/>
    <w:rsid w:val="6C6E646A"/>
    <w:rsid w:val="6C97A746"/>
    <w:rsid w:val="6D30709A"/>
    <w:rsid w:val="6D6AB668"/>
    <w:rsid w:val="6DA87609"/>
    <w:rsid w:val="6E630C11"/>
    <w:rsid w:val="6E646CD8"/>
    <w:rsid w:val="6E7EAAE4"/>
    <w:rsid w:val="6E9A2C09"/>
    <w:rsid w:val="6FA7E954"/>
    <w:rsid w:val="7075C817"/>
    <w:rsid w:val="70D2EA49"/>
    <w:rsid w:val="716E5067"/>
    <w:rsid w:val="718D858A"/>
    <w:rsid w:val="723271FF"/>
    <w:rsid w:val="727FA3C6"/>
    <w:rsid w:val="72E710CB"/>
    <w:rsid w:val="73B41043"/>
    <w:rsid w:val="73C4FDE2"/>
    <w:rsid w:val="750D5113"/>
    <w:rsid w:val="75390A75"/>
    <w:rsid w:val="759BEAE6"/>
    <w:rsid w:val="75E960A3"/>
    <w:rsid w:val="765B0738"/>
    <w:rsid w:val="7681B5A8"/>
    <w:rsid w:val="7715528F"/>
    <w:rsid w:val="7804F98F"/>
    <w:rsid w:val="78371AA0"/>
    <w:rsid w:val="783F4ED2"/>
    <w:rsid w:val="79340DE4"/>
    <w:rsid w:val="7B0ECF21"/>
    <w:rsid w:val="7B2E5B0A"/>
    <w:rsid w:val="7C917725"/>
    <w:rsid w:val="7D8C6050"/>
    <w:rsid w:val="7DCD7C0C"/>
    <w:rsid w:val="7DF10AF6"/>
    <w:rsid w:val="7E062FAF"/>
    <w:rsid w:val="7E531CF8"/>
    <w:rsid w:val="7E535771"/>
    <w:rsid w:val="7E61473A"/>
    <w:rsid w:val="7F089BB1"/>
    <w:rsid w:val="7F4E7C95"/>
    <w:rsid w:val="7F6A79E4"/>
    <w:rsid w:val="7FC59216"/>
    <w:rsid w:val="7FC917E7"/>
    <w:rsid w:val="7FE24B1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CCD226D"/>
  <w15:docId w15:val="{26B2B9D8-99D8-417E-89F3-C41720419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634"/>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3634"/>
    <w:pPr>
      <w:spacing w:after="0" w:line="240" w:lineRule="auto"/>
      <w:ind w:left="720"/>
      <w:contextualSpacing/>
    </w:pPr>
    <w:rPr>
      <w:rFonts w:ascii="Times New Roman" w:hAnsi="Times New Roman" w:cs="Times New Roman"/>
      <w:color w:val="auto"/>
      <w:kern w:val="0"/>
      <w:sz w:val="24"/>
      <w:szCs w:val="24"/>
      <w14:ligatures w14:val="none"/>
      <w14:cntxtAlts w14:val="0"/>
    </w:rPr>
  </w:style>
  <w:style w:type="paragraph" w:styleId="BalloonText">
    <w:name w:val="Balloon Text"/>
    <w:basedOn w:val="Normal"/>
    <w:link w:val="BalloonTextChar"/>
    <w:uiPriority w:val="99"/>
    <w:semiHidden/>
    <w:unhideWhenUsed/>
    <w:rsid w:val="00B009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0940"/>
    <w:rPr>
      <w:rFonts w:ascii="Segoe UI" w:eastAsia="Times New Roman" w:hAnsi="Segoe UI" w:cs="Segoe UI"/>
      <w:color w:val="000000"/>
      <w:kern w:val="28"/>
      <w:sz w:val="18"/>
      <w:szCs w:val="18"/>
      <w:lang w:eastAsia="en-GB"/>
      <w14:ligatures w14:val="standard"/>
      <w14:cntxtAlts/>
    </w:rPr>
  </w:style>
  <w:style w:type="character" w:customStyle="1" w:styleId="xnormaltextrun">
    <w:name w:val="x_normaltextrun"/>
    <w:basedOn w:val="DefaultParagraphFont"/>
    <w:rsid w:val="00B00940"/>
  </w:style>
  <w:style w:type="paragraph" w:styleId="Header">
    <w:name w:val="header"/>
    <w:basedOn w:val="Normal"/>
    <w:link w:val="HeaderChar"/>
    <w:uiPriority w:val="99"/>
    <w:unhideWhenUsed/>
    <w:rsid w:val="00E17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0F2"/>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E17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0F2"/>
    <w:rPr>
      <w:rFonts w:ascii="Calibri" w:eastAsia="Times New Roman" w:hAnsi="Calibri" w:cs="Calibri"/>
      <w:color w:val="000000"/>
      <w:kern w:val="28"/>
      <w:sz w:val="20"/>
      <w:szCs w:val="20"/>
      <w:lang w:eastAsia="en-GB"/>
      <w14:ligatures w14:val="standard"/>
      <w14:cntxtAlts/>
    </w:rPr>
  </w:style>
  <w:style w:type="character" w:styleId="CommentReference">
    <w:name w:val="annotation reference"/>
    <w:basedOn w:val="DefaultParagraphFont"/>
    <w:uiPriority w:val="99"/>
    <w:semiHidden/>
    <w:unhideWhenUsed/>
    <w:rsid w:val="004E0DEF"/>
    <w:rPr>
      <w:sz w:val="18"/>
      <w:szCs w:val="18"/>
    </w:rPr>
  </w:style>
  <w:style w:type="paragraph" w:styleId="CommentText">
    <w:name w:val="annotation text"/>
    <w:basedOn w:val="Normal"/>
    <w:link w:val="CommentTextChar"/>
    <w:uiPriority w:val="99"/>
    <w:semiHidden/>
    <w:unhideWhenUsed/>
    <w:rsid w:val="004E0DEF"/>
    <w:pPr>
      <w:spacing w:line="240" w:lineRule="auto"/>
    </w:pPr>
    <w:rPr>
      <w:sz w:val="24"/>
      <w:szCs w:val="24"/>
    </w:rPr>
  </w:style>
  <w:style w:type="character" w:customStyle="1" w:styleId="CommentTextChar">
    <w:name w:val="Comment Text Char"/>
    <w:basedOn w:val="DefaultParagraphFont"/>
    <w:link w:val="CommentText"/>
    <w:uiPriority w:val="99"/>
    <w:semiHidden/>
    <w:rsid w:val="004E0DEF"/>
    <w:rPr>
      <w:rFonts w:ascii="Calibri" w:eastAsia="Times New Roman" w:hAnsi="Calibri" w:cs="Calibri"/>
      <w:color w:val="000000"/>
      <w:kern w:val="28"/>
      <w:sz w:val="24"/>
      <w:szCs w:val="24"/>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4E0DEF"/>
    <w:rPr>
      <w:b/>
      <w:bCs/>
      <w:sz w:val="20"/>
      <w:szCs w:val="20"/>
    </w:rPr>
  </w:style>
  <w:style w:type="character" w:customStyle="1" w:styleId="CommentSubjectChar">
    <w:name w:val="Comment Subject Char"/>
    <w:basedOn w:val="CommentTextChar"/>
    <w:link w:val="CommentSubject"/>
    <w:uiPriority w:val="99"/>
    <w:semiHidden/>
    <w:rsid w:val="004E0DEF"/>
    <w:rPr>
      <w:rFonts w:ascii="Calibri" w:eastAsia="Times New Roman" w:hAnsi="Calibri" w:cs="Calibri"/>
      <w:b/>
      <w:bCs/>
      <w:color w:val="000000"/>
      <w:kern w:val="28"/>
      <w:sz w:val="20"/>
      <w:szCs w:val="20"/>
      <w:lang w:eastAsia="en-GB"/>
      <w14:ligatures w14:val="standard"/>
      <w14:cntxtAlts/>
    </w:rPr>
  </w:style>
  <w:style w:type="paragraph" w:customStyle="1" w:styleId="Pa1">
    <w:name w:val="Pa1"/>
    <w:basedOn w:val="Normal"/>
    <w:next w:val="Normal"/>
    <w:uiPriority w:val="99"/>
    <w:rsid w:val="001B0B05"/>
    <w:pPr>
      <w:autoSpaceDE w:val="0"/>
      <w:autoSpaceDN w:val="0"/>
      <w:adjustRightInd w:val="0"/>
      <w:spacing w:after="0" w:line="241" w:lineRule="atLeast"/>
    </w:pPr>
    <w:rPr>
      <w:rFonts w:ascii="Muli" w:eastAsiaTheme="minorHAnsi" w:hAnsi="Muli" w:cstheme="minorBidi"/>
      <w:color w:val="auto"/>
      <w:kern w:val="0"/>
      <w:sz w:val="24"/>
      <w:szCs w:val="24"/>
      <w:lang w:eastAsia="en-US"/>
      <w14:ligatures w14:val="none"/>
      <w14:cntxtAlts w14:val="0"/>
    </w:rPr>
  </w:style>
  <w:style w:type="character" w:customStyle="1" w:styleId="A5">
    <w:name w:val="A5"/>
    <w:uiPriority w:val="99"/>
    <w:rsid w:val="001B0B05"/>
    <w:rPr>
      <w:rFonts w:cs="Muli"/>
      <w:color w:val="000000"/>
      <w:sz w:val="18"/>
      <w:szCs w:val="18"/>
    </w:rPr>
  </w:style>
  <w:style w:type="paragraph" w:customStyle="1" w:styleId="Default">
    <w:name w:val="Default"/>
    <w:rsid w:val="00EC7C98"/>
    <w:pPr>
      <w:autoSpaceDE w:val="0"/>
      <w:autoSpaceDN w:val="0"/>
      <w:adjustRightInd w:val="0"/>
      <w:spacing w:after="0" w:line="240" w:lineRule="auto"/>
    </w:pPr>
    <w:rPr>
      <w:rFonts w:ascii="Muli Light" w:hAnsi="Muli Light" w:cs="Muli Light"/>
      <w:color w:val="000000"/>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0722">
      <w:bodyDiv w:val="1"/>
      <w:marLeft w:val="0"/>
      <w:marRight w:val="0"/>
      <w:marTop w:val="0"/>
      <w:marBottom w:val="0"/>
      <w:divBdr>
        <w:top w:val="none" w:sz="0" w:space="0" w:color="auto"/>
        <w:left w:val="none" w:sz="0" w:space="0" w:color="auto"/>
        <w:bottom w:val="none" w:sz="0" w:space="0" w:color="auto"/>
        <w:right w:val="none" w:sz="0" w:space="0" w:color="auto"/>
      </w:divBdr>
    </w:div>
    <w:div w:id="206258989">
      <w:bodyDiv w:val="1"/>
      <w:marLeft w:val="0"/>
      <w:marRight w:val="0"/>
      <w:marTop w:val="0"/>
      <w:marBottom w:val="0"/>
      <w:divBdr>
        <w:top w:val="none" w:sz="0" w:space="0" w:color="auto"/>
        <w:left w:val="none" w:sz="0" w:space="0" w:color="auto"/>
        <w:bottom w:val="none" w:sz="0" w:space="0" w:color="auto"/>
        <w:right w:val="none" w:sz="0" w:space="0" w:color="auto"/>
      </w:divBdr>
    </w:div>
    <w:div w:id="254170308">
      <w:bodyDiv w:val="1"/>
      <w:marLeft w:val="0"/>
      <w:marRight w:val="0"/>
      <w:marTop w:val="0"/>
      <w:marBottom w:val="0"/>
      <w:divBdr>
        <w:top w:val="none" w:sz="0" w:space="0" w:color="auto"/>
        <w:left w:val="none" w:sz="0" w:space="0" w:color="auto"/>
        <w:bottom w:val="none" w:sz="0" w:space="0" w:color="auto"/>
        <w:right w:val="none" w:sz="0" w:space="0" w:color="auto"/>
      </w:divBdr>
    </w:div>
    <w:div w:id="294990198">
      <w:bodyDiv w:val="1"/>
      <w:marLeft w:val="0"/>
      <w:marRight w:val="0"/>
      <w:marTop w:val="0"/>
      <w:marBottom w:val="0"/>
      <w:divBdr>
        <w:top w:val="none" w:sz="0" w:space="0" w:color="auto"/>
        <w:left w:val="none" w:sz="0" w:space="0" w:color="auto"/>
        <w:bottom w:val="none" w:sz="0" w:space="0" w:color="auto"/>
        <w:right w:val="none" w:sz="0" w:space="0" w:color="auto"/>
      </w:divBdr>
    </w:div>
    <w:div w:id="560990721">
      <w:bodyDiv w:val="1"/>
      <w:marLeft w:val="0"/>
      <w:marRight w:val="0"/>
      <w:marTop w:val="0"/>
      <w:marBottom w:val="0"/>
      <w:divBdr>
        <w:top w:val="none" w:sz="0" w:space="0" w:color="auto"/>
        <w:left w:val="none" w:sz="0" w:space="0" w:color="auto"/>
        <w:bottom w:val="none" w:sz="0" w:space="0" w:color="auto"/>
        <w:right w:val="none" w:sz="0" w:space="0" w:color="auto"/>
      </w:divBdr>
    </w:div>
    <w:div w:id="763956724">
      <w:bodyDiv w:val="1"/>
      <w:marLeft w:val="0"/>
      <w:marRight w:val="0"/>
      <w:marTop w:val="0"/>
      <w:marBottom w:val="0"/>
      <w:divBdr>
        <w:top w:val="none" w:sz="0" w:space="0" w:color="auto"/>
        <w:left w:val="none" w:sz="0" w:space="0" w:color="auto"/>
        <w:bottom w:val="none" w:sz="0" w:space="0" w:color="auto"/>
        <w:right w:val="none" w:sz="0" w:space="0" w:color="auto"/>
      </w:divBdr>
    </w:div>
    <w:div w:id="911038731">
      <w:bodyDiv w:val="1"/>
      <w:marLeft w:val="0"/>
      <w:marRight w:val="0"/>
      <w:marTop w:val="0"/>
      <w:marBottom w:val="0"/>
      <w:divBdr>
        <w:top w:val="none" w:sz="0" w:space="0" w:color="auto"/>
        <w:left w:val="none" w:sz="0" w:space="0" w:color="auto"/>
        <w:bottom w:val="none" w:sz="0" w:space="0" w:color="auto"/>
        <w:right w:val="none" w:sz="0" w:space="0" w:color="auto"/>
      </w:divBdr>
    </w:div>
    <w:div w:id="1012491088">
      <w:bodyDiv w:val="1"/>
      <w:marLeft w:val="0"/>
      <w:marRight w:val="0"/>
      <w:marTop w:val="0"/>
      <w:marBottom w:val="0"/>
      <w:divBdr>
        <w:top w:val="none" w:sz="0" w:space="0" w:color="auto"/>
        <w:left w:val="none" w:sz="0" w:space="0" w:color="auto"/>
        <w:bottom w:val="none" w:sz="0" w:space="0" w:color="auto"/>
        <w:right w:val="none" w:sz="0" w:space="0" w:color="auto"/>
      </w:divBdr>
    </w:div>
    <w:div w:id="1222450077">
      <w:bodyDiv w:val="1"/>
      <w:marLeft w:val="0"/>
      <w:marRight w:val="0"/>
      <w:marTop w:val="0"/>
      <w:marBottom w:val="0"/>
      <w:divBdr>
        <w:top w:val="none" w:sz="0" w:space="0" w:color="auto"/>
        <w:left w:val="none" w:sz="0" w:space="0" w:color="auto"/>
        <w:bottom w:val="none" w:sz="0" w:space="0" w:color="auto"/>
        <w:right w:val="none" w:sz="0" w:space="0" w:color="auto"/>
      </w:divBdr>
    </w:div>
    <w:div w:id="1576548460">
      <w:bodyDiv w:val="1"/>
      <w:marLeft w:val="0"/>
      <w:marRight w:val="0"/>
      <w:marTop w:val="0"/>
      <w:marBottom w:val="0"/>
      <w:divBdr>
        <w:top w:val="none" w:sz="0" w:space="0" w:color="auto"/>
        <w:left w:val="none" w:sz="0" w:space="0" w:color="auto"/>
        <w:bottom w:val="none" w:sz="0" w:space="0" w:color="auto"/>
        <w:right w:val="none" w:sz="0" w:space="0" w:color="auto"/>
      </w:divBdr>
    </w:div>
    <w:div w:id="1879314026">
      <w:bodyDiv w:val="1"/>
      <w:marLeft w:val="0"/>
      <w:marRight w:val="0"/>
      <w:marTop w:val="0"/>
      <w:marBottom w:val="0"/>
      <w:divBdr>
        <w:top w:val="none" w:sz="0" w:space="0" w:color="auto"/>
        <w:left w:val="none" w:sz="0" w:space="0" w:color="auto"/>
        <w:bottom w:val="none" w:sz="0" w:space="0" w:color="auto"/>
        <w:right w:val="none" w:sz="0" w:space="0" w:color="auto"/>
      </w:divBdr>
    </w:div>
    <w:div w:id="1993293324">
      <w:bodyDiv w:val="1"/>
      <w:marLeft w:val="0"/>
      <w:marRight w:val="0"/>
      <w:marTop w:val="0"/>
      <w:marBottom w:val="0"/>
      <w:divBdr>
        <w:top w:val="none" w:sz="0" w:space="0" w:color="auto"/>
        <w:left w:val="none" w:sz="0" w:space="0" w:color="auto"/>
        <w:bottom w:val="none" w:sz="0" w:space="0" w:color="auto"/>
        <w:right w:val="none" w:sz="0" w:space="0" w:color="auto"/>
      </w:divBdr>
    </w:div>
    <w:div w:id="2053728551">
      <w:bodyDiv w:val="1"/>
      <w:marLeft w:val="0"/>
      <w:marRight w:val="0"/>
      <w:marTop w:val="0"/>
      <w:marBottom w:val="0"/>
      <w:divBdr>
        <w:top w:val="none" w:sz="0" w:space="0" w:color="auto"/>
        <w:left w:val="none" w:sz="0" w:space="0" w:color="auto"/>
        <w:bottom w:val="none" w:sz="0" w:space="0" w:color="auto"/>
        <w:right w:val="none" w:sz="0" w:space="0" w:color="auto"/>
      </w:divBdr>
    </w:div>
    <w:div w:id="2097705481">
      <w:bodyDiv w:val="1"/>
      <w:marLeft w:val="0"/>
      <w:marRight w:val="0"/>
      <w:marTop w:val="0"/>
      <w:marBottom w:val="0"/>
      <w:divBdr>
        <w:top w:val="none" w:sz="0" w:space="0" w:color="auto"/>
        <w:left w:val="none" w:sz="0" w:space="0" w:color="auto"/>
        <w:bottom w:val="none" w:sz="0" w:space="0" w:color="auto"/>
        <w:right w:val="none" w:sz="0" w:space="0" w:color="auto"/>
      </w:divBdr>
    </w:div>
    <w:div w:id="211860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comments" Target="comments.xml"/><Relationship Id="rId26" Type="http://schemas.openxmlformats.org/officeDocument/2006/relationships/footer" Target="footer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diagramColors" Target="diagrams/colors1.xml"/><Relationship Id="rId20" Type="http://schemas.microsoft.com/office/2016/09/relationships/commentsIds" Target="commentsIds.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image" Target="media/image4.png"/><Relationship Id="rId28" Type="http://schemas.openxmlformats.org/officeDocument/2006/relationships/footer" Target="footer2.xml"/><Relationship Id="rId10" Type="http://schemas.openxmlformats.org/officeDocument/2006/relationships/endnotes" Target="endnotes.xml"/><Relationship Id="rId19" Type="http://schemas.microsoft.com/office/2011/relationships/commentsExtended" Target="commentsExtended.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image" Target="media/image3.jpeg"/><Relationship Id="rId27" Type="http://schemas.openxmlformats.org/officeDocument/2006/relationships/header" Target="header2.xml"/><Relationship Id="rId30" Type="http://schemas.microsoft.com/office/2011/relationships/people" Target="people.xml"/></Relationships>
</file>

<file path=word/_rels/header1.xml.rels><?xml version="1.0" encoding="UTF-8" standalone="yes"?>
<Relationships xmlns="http://schemas.openxmlformats.org/package/2006/relationships"><Relationship Id="rId3" Type="http://schemas.openxmlformats.org/officeDocument/2006/relationships/diagramQuickStyle" Target="diagrams/quickStyle2.xml"/><Relationship Id="rId2" Type="http://schemas.openxmlformats.org/officeDocument/2006/relationships/diagramLayout" Target="diagrams/layout2.xml"/><Relationship Id="rId1" Type="http://schemas.openxmlformats.org/officeDocument/2006/relationships/diagramData" Target="diagrams/data2.xml"/><Relationship Id="rId5" Type="http://schemas.microsoft.com/office/2007/relationships/diagramDrawing" Target="diagrams/drawing2.xml"/><Relationship Id="rId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7442BA-689D-42BF-B295-A1714F17F2AA}" type="doc">
      <dgm:prSet loTypeId="urn:microsoft.com/office/officeart/2008/layout/VerticalAccentList" loCatId="list" qsTypeId="urn:microsoft.com/office/officeart/2005/8/quickstyle/simple1" qsCatId="simple" csTypeId="urn:microsoft.com/office/officeart/2005/8/colors/accent1_2" csCatId="accent1" phldr="1"/>
      <dgm:spPr/>
      <dgm:t>
        <a:bodyPr/>
        <a:lstStyle/>
        <a:p>
          <a:endParaRPr lang="en-GB"/>
        </a:p>
      </dgm:t>
    </dgm:pt>
    <dgm:pt modelId="{FC6B2D64-8AC8-4B2C-A72C-62DC74B81ABF}">
      <dgm:prSet phldrT="[Text]"/>
      <dgm:spPr/>
      <dgm:t>
        <a:bodyPr/>
        <a:lstStyle/>
        <a:p>
          <a:r>
            <a:rPr lang="en-GB">
              <a:solidFill>
                <a:schemeClr val="accent5">
                  <a:lumMod val="50000"/>
                </a:schemeClr>
              </a:solidFill>
            </a:rPr>
            <a:t>Truth      Respect      Equality      Excellence</a:t>
          </a:r>
        </a:p>
      </dgm:t>
    </dgm:pt>
    <dgm:pt modelId="{970FE438-ED20-49C7-AA83-EA30044402A2}" type="parTrans" cxnId="{0B428974-49CD-40D4-AFA9-30CF890BA6FB}">
      <dgm:prSet/>
      <dgm:spPr/>
      <dgm:t>
        <a:bodyPr/>
        <a:lstStyle/>
        <a:p>
          <a:endParaRPr lang="en-GB"/>
        </a:p>
      </dgm:t>
    </dgm:pt>
    <dgm:pt modelId="{287D8C29-6E71-4E62-91A8-210B5804EDC3}" type="sibTrans" cxnId="{0B428974-49CD-40D4-AFA9-30CF890BA6FB}">
      <dgm:prSet/>
      <dgm:spPr/>
      <dgm:t>
        <a:bodyPr/>
        <a:lstStyle/>
        <a:p>
          <a:endParaRPr lang="en-GB"/>
        </a:p>
      </dgm:t>
    </dgm:pt>
    <dgm:pt modelId="{86623E96-7A44-4FC9-84D2-16A0B67E2A5C}" type="pres">
      <dgm:prSet presAssocID="{347442BA-689D-42BF-B295-A1714F17F2AA}" presName="Name0" presStyleCnt="0">
        <dgm:presLayoutVars>
          <dgm:chMax/>
          <dgm:chPref/>
          <dgm:dir/>
        </dgm:presLayoutVars>
      </dgm:prSet>
      <dgm:spPr/>
    </dgm:pt>
    <dgm:pt modelId="{1ECF1C88-632D-4F75-892B-7675D1008FD6}" type="pres">
      <dgm:prSet presAssocID="{FC6B2D64-8AC8-4B2C-A72C-62DC74B81ABF}" presName="parenttextcomposite" presStyleCnt="0"/>
      <dgm:spPr/>
    </dgm:pt>
    <dgm:pt modelId="{8080BAA0-82C2-4A6F-AF2D-A0BCA2DA341C}" type="pres">
      <dgm:prSet presAssocID="{FC6B2D64-8AC8-4B2C-A72C-62DC74B81ABF}" presName="parenttext" presStyleLbl="revTx" presStyleIdx="0" presStyleCnt="1" custLinFactNeighborX="5032" custLinFactNeighborY="9579">
        <dgm:presLayoutVars>
          <dgm:chMax/>
          <dgm:chPref val="2"/>
          <dgm:bulletEnabled val="1"/>
        </dgm:presLayoutVars>
      </dgm:prSet>
      <dgm:spPr/>
    </dgm:pt>
    <dgm:pt modelId="{0751EDE3-A25D-4EE4-B41D-DFB8621E08F7}" type="pres">
      <dgm:prSet presAssocID="{FC6B2D64-8AC8-4B2C-A72C-62DC74B81ABF}" presName="parallelogramComposite" presStyleCnt="0"/>
      <dgm:spPr/>
    </dgm:pt>
    <dgm:pt modelId="{382112D1-3A68-4F0A-9B91-35AE8E963898}" type="pres">
      <dgm:prSet presAssocID="{FC6B2D64-8AC8-4B2C-A72C-62DC74B81ABF}" presName="parallelogram1" presStyleLbl="alignNode1" presStyleIdx="0" presStyleCnt="7"/>
      <dgm:spPr>
        <a:solidFill>
          <a:schemeClr val="accent5">
            <a:lumMod val="75000"/>
          </a:schemeClr>
        </a:solidFill>
        <a:ln>
          <a:solidFill>
            <a:schemeClr val="accent5">
              <a:lumMod val="75000"/>
            </a:schemeClr>
          </a:solidFill>
        </a:ln>
      </dgm:spPr>
    </dgm:pt>
    <dgm:pt modelId="{68CDADDE-3C47-47C9-9F7B-5FB8ED08A8A3}" type="pres">
      <dgm:prSet presAssocID="{FC6B2D64-8AC8-4B2C-A72C-62DC74B81ABF}" presName="parallelogram2" presStyleLbl="alignNode1" presStyleIdx="1" presStyleCnt="7"/>
      <dgm:spPr>
        <a:solidFill>
          <a:schemeClr val="accent1">
            <a:lumMod val="60000"/>
            <a:lumOff val="40000"/>
          </a:schemeClr>
        </a:solidFill>
        <a:ln>
          <a:solidFill>
            <a:schemeClr val="accent1">
              <a:lumMod val="60000"/>
              <a:lumOff val="40000"/>
            </a:schemeClr>
          </a:solidFill>
        </a:ln>
      </dgm:spPr>
    </dgm:pt>
    <dgm:pt modelId="{513BEF8B-7928-4C15-8DBA-B46892EFD840}" type="pres">
      <dgm:prSet presAssocID="{FC6B2D64-8AC8-4B2C-A72C-62DC74B81ABF}" presName="parallelogram3" presStyleLbl="alignNode1" presStyleIdx="2" presStyleCnt="7"/>
      <dgm:spPr>
        <a:solidFill>
          <a:schemeClr val="accent5">
            <a:lumMod val="60000"/>
            <a:lumOff val="40000"/>
          </a:schemeClr>
        </a:solidFill>
        <a:ln>
          <a:solidFill>
            <a:schemeClr val="accent5">
              <a:lumMod val="60000"/>
              <a:lumOff val="40000"/>
            </a:schemeClr>
          </a:solidFill>
        </a:ln>
      </dgm:spPr>
    </dgm:pt>
    <dgm:pt modelId="{05400CC5-391B-4F5B-8F9C-E2361834A19C}" type="pres">
      <dgm:prSet presAssocID="{FC6B2D64-8AC8-4B2C-A72C-62DC74B81ABF}" presName="parallelogram4" presStyleLbl="alignNode1" presStyleIdx="3" presStyleCnt="7"/>
      <dgm:spPr>
        <a:solidFill>
          <a:schemeClr val="accent1">
            <a:lumMod val="40000"/>
            <a:lumOff val="60000"/>
          </a:schemeClr>
        </a:solidFill>
        <a:ln>
          <a:solidFill>
            <a:schemeClr val="accent1">
              <a:lumMod val="40000"/>
              <a:lumOff val="60000"/>
            </a:schemeClr>
          </a:solidFill>
        </a:ln>
      </dgm:spPr>
    </dgm:pt>
    <dgm:pt modelId="{CAE2C8C3-0F03-4A71-A9D3-BAEF90D4F914}" type="pres">
      <dgm:prSet presAssocID="{FC6B2D64-8AC8-4B2C-A72C-62DC74B81ABF}" presName="parallelogram5" presStyleLbl="alignNode1" presStyleIdx="4" presStyleCnt="7"/>
      <dgm:spPr>
        <a:solidFill>
          <a:schemeClr val="accent5">
            <a:lumMod val="40000"/>
            <a:lumOff val="60000"/>
          </a:schemeClr>
        </a:solidFill>
        <a:ln>
          <a:solidFill>
            <a:schemeClr val="accent5">
              <a:lumMod val="40000"/>
              <a:lumOff val="60000"/>
            </a:schemeClr>
          </a:solidFill>
        </a:ln>
      </dgm:spPr>
    </dgm:pt>
    <dgm:pt modelId="{3B45719A-91E8-49D2-AD40-9BC786A1E276}" type="pres">
      <dgm:prSet presAssocID="{FC6B2D64-8AC8-4B2C-A72C-62DC74B81ABF}" presName="parallelogram6" presStyleLbl="alignNode1" presStyleIdx="5" presStyleCnt="7"/>
      <dgm:spPr>
        <a:solidFill>
          <a:schemeClr val="accent1">
            <a:lumMod val="20000"/>
            <a:lumOff val="80000"/>
          </a:schemeClr>
        </a:solidFill>
        <a:ln>
          <a:solidFill>
            <a:schemeClr val="accent1">
              <a:lumMod val="20000"/>
              <a:lumOff val="80000"/>
            </a:schemeClr>
          </a:solidFill>
        </a:ln>
      </dgm:spPr>
    </dgm:pt>
    <dgm:pt modelId="{BEA7F463-58D4-434B-B125-B777514D16E5}" type="pres">
      <dgm:prSet presAssocID="{FC6B2D64-8AC8-4B2C-A72C-62DC74B81ABF}" presName="parallelogram7" presStyleLbl="alignNode1" presStyleIdx="6" presStyleCnt="7"/>
      <dgm:spPr>
        <a:solidFill>
          <a:schemeClr val="accent5">
            <a:lumMod val="20000"/>
            <a:lumOff val="80000"/>
          </a:schemeClr>
        </a:solidFill>
        <a:ln>
          <a:solidFill>
            <a:schemeClr val="accent5">
              <a:lumMod val="20000"/>
              <a:lumOff val="80000"/>
            </a:schemeClr>
          </a:solidFill>
        </a:ln>
      </dgm:spPr>
    </dgm:pt>
  </dgm:ptLst>
  <dgm:cxnLst>
    <dgm:cxn modelId="{D22F5E0B-F222-479D-BECC-531D5F406A05}" type="presOf" srcId="{347442BA-689D-42BF-B295-A1714F17F2AA}" destId="{86623E96-7A44-4FC9-84D2-16A0B67E2A5C}" srcOrd="0" destOrd="0" presId="urn:microsoft.com/office/officeart/2008/layout/VerticalAccentList"/>
    <dgm:cxn modelId="{DEB31328-D1E2-4664-B412-62303FC07EDE}" type="presOf" srcId="{FC6B2D64-8AC8-4B2C-A72C-62DC74B81ABF}" destId="{8080BAA0-82C2-4A6F-AF2D-A0BCA2DA341C}" srcOrd="0" destOrd="0" presId="urn:microsoft.com/office/officeart/2008/layout/VerticalAccentList"/>
    <dgm:cxn modelId="{0B428974-49CD-40D4-AFA9-30CF890BA6FB}" srcId="{347442BA-689D-42BF-B295-A1714F17F2AA}" destId="{FC6B2D64-8AC8-4B2C-A72C-62DC74B81ABF}" srcOrd="0" destOrd="0" parTransId="{970FE438-ED20-49C7-AA83-EA30044402A2}" sibTransId="{287D8C29-6E71-4E62-91A8-210B5804EDC3}"/>
    <dgm:cxn modelId="{76AA9341-FF48-4D35-85ED-D9E8EDE65952}" type="presParOf" srcId="{86623E96-7A44-4FC9-84D2-16A0B67E2A5C}" destId="{1ECF1C88-632D-4F75-892B-7675D1008FD6}" srcOrd="0" destOrd="0" presId="urn:microsoft.com/office/officeart/2008/layout/VerticalAccentList"/>
    <dgm:cxn modelId="{A7CBB149-76FA-45A0-9BB8-9DD6D7C3908A}" type="presParOf" srcId="{1ECF1C88-632D-4F75-892B-7675D1008FD6}" destId="{8080BAA0-82C2-4A6F-AF2D-A0BCA2DA341C}" srcOrd="0" destOrd="0" presId="urn:microsoft.com/office/officeart/2008/layout/VerticalAccentList"/>
    <dgm:cxn modelId="{043DE4C7-C16D-49CF-BC59-EACB84A7BFB4}" type="presParOf" srcId="{86623E96-7A44-4FC9-84D2-16A0B67E2A5C}" destId="{0751EDE3-A25D-4EE4-B41D-DFB8621E08F7}" srcOrd="1" destOrd="0" presId="urn:microsoft.com/office/officeart/2008/layout/VerticalAccentList"/>
    <dgm:cxn modelId="{B5F7084D-43F5-4F94-9206-41E4EC86C6BE}" type="presParOf" srcId="{0751EDE3-A25D-4EE4-B41D-DFB8621E08F7}" destId="{382112D1-3A68-4F0A-9B91-35AE8E963898}" srcOrd="0" destOrd="0" presId="urn:microsoft.com/office/officeart/2008/layout/VerticalAccentList"/>
    <dgm:cxn modelId="{67E39E13-5D26-47B2-9DC0-CE35DFEBEF14}" type="presParOf" srcId="{0751EDE3-A25D-4EE4-B41D-DFB8621E08F7}" destId="{68CDADDE-3C47-47C9-9F7B-5FB8ED08A8A3}" srcOrd="1" destOrd="0" presId="urn:microsoft.com/office/officeart/2008/layout/VerticalAccentList"/>
    <dgm:cxn modelId="{1EC4B294-E070-473B-A1E2-50D2EA5CC1EF}" type="presParOf" srcId="{0751EDE3-A25D-4EE4-B41D-DFB8621E08F7}" destId="{513BEF8B-7928-4C15-8DBA-B46892EFD840}" srcOrd="2" destOrd="0" presId="urn:microsoft.com/office/officeart/2008/layout/VerticalAccentList"/>
    <dgm:cxn modelId="{97E4B2E2-ED79-4D76-86A9-E2605B29129B}" type="presParOf" srcId="{0751EDE3-A25D-4EE4-B41D-DFB8621E08F7}" destId="{05400CC5-391B-4F5B-8F9C-E2361834A19C}" srcOrd="3" destOrd="0" presId="urn:microsoft.com/office/officeart/2008/layout/VerticalAccentList"/>
    <dgm:cxn modelId="{53A64224-DE6E-4DB5-B07D-34A56B35094C}" type="presParOf" srcId="{0751EDE3-A25D-4EE4-B41D-DFB8621E08F7}" destId="{CAE2C8C3-0F03-4A71-A9D3-BAEF90D4F914}" srcOrd="4" destOrd="0" presId="urn:microsoft.com/office/officeart/2008/layout/VerticalAccentList"/>
    <dgm:cxn modelId="{A55F804C-A388-4CE4-A58C-E38096C095E0}" type="presParOf" srcId="{0751EDE3-A25D-4EE4-B41D-DFB8621E08F7}" destId="{3B45719A-91E8-49D2-AD40-9BC786A1E276}" srcOrd="5" destOrd="0" presId="urn:microsoft.com/office/officeart/2008/layout/VerticalAccentList"/>
    <dgm:cxn modelId="{77491482-5E72-45D5-B116-F90B26B891C5}" type="presParOf" srcId="{0751EDE3-A25D-4EE4-B41D-DFB8621E08F7}" destId="{BEA7F463-58D4-434B-B125-B777514D16E5}" srcOrd="6" destOrd="0" presId="urn:microsoft.com/office/officeart/2008/layout/VerticalAccent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47442BA-689D-42BF-B295-A1714F17F2AA}" type="doc">
      <dgm:prSet loTypeId="urn:microsoft.com/office/officeart/2008/layout/VerticalAccentList" loCatId="list" qsTypeId="urn:microsoft.com/office/officeart/2005/8/quickstyle/simple1" qsCatId="simple" csTypeId="urn:microsoft.com/office/officeart/2005/8/colors/accent1_2" csCatId="accent1" phldr="1"/>
      <dgm:spPr/>
      <dgm:t>
        <a:bodyPr/>
        <a:lstStyle/>
        <a:p>
          <a:endParaRPr lang="en-GB"/>
        </a:p>
      </dgm:t>
    </dgm:pt>
    <dgm:pt modelId="{FC6B2D64-8AC8-4B2C-A72C-62DC74B81ABF}">
      <dgm:prSet phldrT="[Text]"/>
      <dgm:spPr>
        <a:xfrm>
          <a:off x="463248" y="171604"/>
          <a:ext cx="4375403" cy="397764"/>
        </a:xfrm>
        <a:prstGeom prst="rect">
          <a:avLst/>
        </a:prstGeom>
        <a:noFill/>
        <a:ln>
          <a:noFill/>
        </a:ln>
        <a:effectLst/>
      </dgm:spPr>
      <dgm:t>
        <a:bodyPr/>
        <a:lstStyle/>
        <a:p>
          <a:pPr>
            <a:buNone/>
          </a:pPr>
          <a:r>
            <a:rPr lang="en-GB">
              <a:solidFill>
                <a:srgbClr val="5B9BD5">
                  <a:lumMod val="50000"/>
                </a:srgbClr>
              </a:solidFill>
              <a:latin typeface="Calibri" panose="020F0502020204030204"/>
              <a:ea typeface="+mn-ea"/>
              <a:cs typeface="+mn-cs"/>
            </a:rPr>
            <a:t>Truth      Respect      Equality      Excellence</a:t>
          </a:r>
        </a:p>
      </dgm:t>
    </dgm:pt>
    <dgm:pt modelId="{970FE438-ED20-49C7-AA83-EA30044402A2}" type="parTrans" cxnId="{0B428974-49CD-40D4-AFA9-30CF890BA6FB}">
      <dgm:prSet/>
      <dgm:spPr/>
      <dgm:t>
        <a:bodyPr/>
        <a:lstStyle/>
        <a:p>
          <a:endParaRPr lang="en-GB"/>
        </a:p>
      </dgm:t>
    </dgm:pt>
    <dgm:pt modelId="{287D8C29-6E71-4E62-91A8-210B5804EDC3}" type="sibTrans" cxnId="{0B428974-49CD-40D4-AFA9-30CF890BA6FB}">
      <dgm:prSet/>
      <dgm:spPr/>
      <dgm:t>
        <a:bodyPr/>
        <a:lstStyle/>
        <a:p>
          <a:endParaRPr lang="en-GB"/>
        </a:p>
      </dgm:t>
    </dgm:pt>
    <dgm:pt modelId="{86623E96-7A44-4FC9-84D2-16A0B67E2A5C}" type="pres">
      <dgm:prSet presAssocID="{347442BA-689D-42BF-B295-A1714F17F2AA}" presName="Name0" presStyleCnt="0">
        <dgm:presLayoutVars>
          <dgm:chMax/>
          <dgm:chPref/>
          <dgm:dir/>
        </dgm:presLayoutVars>
      </dgm:prSet>
      <dgm:spPr/>
    </dgm:pt>
    <dgm:pt modelId="{1ECF1C88-632D-4F75-892B-7675D1008FD6}" type="pres">
      <dgm:prSet presAssocID="{FC6B2D64-8AC8-4B2C-A72C-62DC74B81ABF}" presName="parenttextcomposite" presStyleCnt="0"/>
      <dgm:spPr/>
    </dgm:pt>
    <dgm:pt modelId="{8080BAA0-82C2-4A6F-AF2D-A0BCA2DA341C}" type="pres">
      <dgm:prSet presAssocID="{FC6B2D64-8AC8-4B2C-A72C-62DC74B81ABF}" presName="parenttext" presStyleLbl="revTx" presStyleIdx="0" presStyleCnt="1" custLinFactNeighborX="5032" custLinFactNeighborY="9579">
        <dgm:presLayoutVars>
          <dgm:chMax/>
          <dgm:chPref val="2"/>
          <dgm:bulletEnabled val="1"/>
        </dgm:presLayoutVars>
      </dgm:prSet>
      <dgm:spPr/>
    </dgm:pt>
    <dgm:pt modelId="{0751EDE3-A25D-4EE4-B41D-DFB8621E08F7}" type="pres">
      <dgm:prSet presAssocID="{FC6B2D64-8AC8-4B2C-A72C-62DC74B81ABF}" presName="parallelogramComposite" presStyleCnt="0"/>
      <dgm:spPr/>
    </dgm:pt>
    <dgm:pt modelId="{382112D1-3A68-4F0A-9B91-35AE8E963898}" type="pres">
      <dgm:prSet presAssocID="{FC6B2D64-8AC8-4B2C-A72C-62DC74B81ABF}" presName="parallelogram1" presStyleLbl="alignNode1" presStyleIdx="0" presStyleCnt="7"/>
      <dgm:spPr>
        <a:xfrm>
          <a:off x="243078" y="531266"/>
          <a:ext cx="583387" cy="97231"/>
        </a:xfrm>
        <a:prstGeom prst="parallelogram">
          <a:avLst>
            <a:gd name="adj" fmla="val 140840"/>
          </a:avLst>
        </a:prstGeom>
        <a:solidFill>
          <a:srgbClr val="5B9BD5">
            <a:lumMod val="75000"/>
          </a:srgbClr>
        </a:solidFill>
        <a:ln w="12700" cap="flat" cmpd="sng" algn="ctr">
          <a:solidFill>
            <a:srgbClr val="5B9BD5">
              <a:lumMod val="75000"/>
            </a:srgbClr>
          </a:solidFill>
          <a:prstDash val="solid"/>
          <a:miter lim="800000"/>
        </a:ln>
        <a:effectLst/>
      </dgm:spPr>
    </dgm:pt>
    <dgm:pt modelId="{68CDADDE-3C47-47C9-9F7B-5FB8ED08A8A3}" type="pres">
      <dgm:prSet presAssocID="{FC6B2D64-8AC8-4B2C-A72C-62DC74B81ABF}" presName="parallelogram2" presStyleLbl="alignNode1" presStyleIdx="1" presStyleCnt="7"/>
      <dgm:spPr>
        <a:xfrm>
          <a:off x="860496" y="531266"/>
          <a:ext cx="583387" cy="97231"/>
        </a:xfrm>
        <a:prstGeom prst="parallelogram">
          <a:avLst>
            <a:gd name="adj" fmla="val 140840"/>
          </a:avLst>
        </a:prstGeom>
        <a:solidFill>
          <a:srgbClr val="4472C4">
            <a:lumMod val="60000"/>
            <a:lumOff val="40000"/>
          </a:srgbClr>
        </a:solidFill>
        <a:ln w="12700" cap="flat" cmpd="sng" algn="ctr">
          <a:solidFill>
            <a:srgbClr val="4472C4">
              <a:lumMod val="60000"/>
              <a:lumOff val="40000"/>
            </a:srgbClr>
          </a:solidFill>
          <a:prstDash val="solid"/>
          <a:miter lim="800000"/>
        </a:ln>
        <a:effectLst/>
      </dgm:spPr>
    </dgm:pt>
    <dgm:pt modelId="{513BEF8B-7928-4C15-8DBA-B46892EFD840}" type="pres">
      <dgm:prSet presAssocID="{FC6B2D64-8AC8-4B2C-A72C-62DC74B81ABF}" presName="parallelogram3" presStyleLbl="alignNode1" presStyleIdx="2" presStyleCnt="7"/>
      <dgm:spPr>
        <a:xfrm>
          <a:off x="1477914" y="531266"/>
          <a:ext cx="583387" cy="97231"/>
        </a:xfrm>
        <a:prstGeom prst="parallelogram">
          <a:avLst>
            <a:gd name="adj" fmla="val 140840"/>
          </a:avLst>
        </a:prstGeom>
        <a:solidFill>
          <a:srgbClr val="5B9BD5">
            <a:lumMod val="60000"/>
            <a:lumOff val="40000"/>
          </a:srgbClr>
        </a:solidFill>
        <a:ln w="12700" cap="flat" cmpd="sng" algn="ctr">
          <a:solidFill>
            <a:srgbClr val="5B9BD5">
              <a:lumMod val="60000"/>
              <a:lumOff val="40000"/>
            </a:srgbClr>
          </a:solidFill>
          <a:prstDash val="solid"/>
          <a:miter lim="800000"/>
        </a:ln>
        <a:effectLst/>
      </dgm:spPr>
    </dgm:pt>
    <dgm:pt modelId="{05400CC5-391B-4F5B-8F9C-E2361834A19C}" type="pres">
      <dgm:prSet presAssocID="{FC6B2D64-8AC8-4B2C-A72C-62DC74B81ABF}" presName="parallelogram4" presStyleLbl="alignNode1" presStyleIdx="3" presStyleCnt="7"/>
      <dgm:spPr>
        <a:xfrm>
          <a:off x="2095332" y="531266"/>
          <a:ext cx="583387" cy="97231"/>
        </a:xfrm>
        <a:prstGeom prst="parallelogram">
          <a:avLst>
            <a:gd name="adj" fmla="val 140840"/>
          </a:avLst>
        </a:prstGeom>
        <a:solidFill>
          <a:srgbClr val="4472C4">
            <a:lumMod val="40000"/>
            <a:lumOff val="60000"/>
          </a:srgbClr>
        </a:solidFill>
        <a:ln w="12700" cap="flat" cmpd="sng" algn="ctr">
          <a:solidFill>
            <a:srgbClr val="4472C4">
              <a:lumMod val="40000"/>
              <a:lumOff val="60000"/>
            </a:srgbClr>
          </a:solidFill>
          <a:prstDash val="solid"/>
          <a:miter lim="800000"/>
        </a:ln>
        <a:effectLst/>
      </dgm:spPr>
    </dgm:pt>
    <dgm:pt modelId="{CAE2C8C3-0F03-4A71-A9D3-BAEF90D4F914}" type="pres">
      <dgm:prSet presAssocID="{FC6B2D64-8AC8-4B2C-A72C-62DC74B81ABF}" presName="parallelogram5" presStyleLbl="alignNode1" presStyleIdx="4" presStyleCnt="7"/>
      <dgm:spPr>
        <a:xfrm>
          <a:off x="2712750" y="531266"/>
          <a:ext cx="583387" cy="97231"/>
        </a:xfrm>
        <a:prstGeom prst="parallelogram">
          <a:avLst>
            <a:gd name="adj" fmla="val 140840"/>
          </a:avLst>
        </a:prstGeom>
        <a:solidFill>
          <a:srgbClr val="5B9BD5">
            <a:lumMod val="40000"/>
            <a:lumOff val="60000"/>
          </a:srgbClr>
        </a:solidFill>
        <a:ln w="12700" cap="flat" cmpd="sng" algn="ctr">
          <a:solidFill>
            <a:srgbClr val="5B9BD5">
              <a:lumMod val="40000"/>
              <a:lumOff val="60000"/>
            </a:srgbClr>
          </a:solidFill>
          <a:prstDash val="solid"/>
          <a:miter lim="800000"/>
        </a:ln>
        <a:effectLst/>
      </dgm:spPr>
    </dgm:pt>
    <dgm:pt modelId="{3B45719A-91E8-49D2-AD40-9BC786A1E276}" type="pres">
      <dgm:prSet presAssocID="{FC6B2D64-8AC8-4B2C-A72C-62DC74B81ABF}" presName="parallelogram6" presStyleLbl="alignNode1" presStyleIdx="5" presStyleCnt="7"/>
      <dgm:spPr>
        <a:xfrm>
          <a:off x="3330168" y="531266"/>
          <a:ext cx="583387" cy="97231"/>
        </a:xfrm>
        <a:prstGeom prst="parallelogram">
          <a:avLst>
            <a:gd name="adj" fmla="val 140840"/>
          </a:avLst>
        </a:prstGeom>
        <a:solidFill>
          <a:srgbClr val="4472C4">
            <a:lumMod val="20000"/>
            <a:lumOff val="80000"/>
          </a:srgbClr>
        </a:solidFill>
        <a:ln w="12700" cap="flat" cmpd="sng" algn="ctr">
          <a:solidFill>
            <a:srgbClr val="4472C4">
              <a:lumMod val="20000"/>
              <a:lumOff val="80000"/>
            </a:srgbClr>
          </a:solidFill>
          <a:prstDash val="solid"/>
          <a:miter lim="800000"/>
        </a:ln>
        <a:effectLst/>
      </dgm:spPr>
    </dgm:pt>
    <dgm:pt modelId="{BEA7F463-58D4-434B-B125-B777514D16E5}" type="pres">
      <dgm:prSet presAssocID="{FC6B2D64-8AC8-4B2C-A72C-62DC74B81ABF}" presName="parallelogram7" presStyleLbl="alignNode1" presStyleIdx="6" presStyleCnt="7"/>
      <dgm:spPr>
        <a:xfrm>
          <a:off x="3947586" y="531266"/>
          <a:ext cx="583387" cy="97231"/>
        </a:xfrm>
        <a:prstGeom prst="parallelogram">
          <a:avLst>
            <a:gd name="adj" fmla="val 14084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pt>
  </dgm:ptLst>
  <dgm:cxnLst>
    <dgm:cxn modelId="{D22F5E0B-F222-479D-BECC-531D5F406A05}" type="presOf" srcId="{347442BA-689D-42BF-B295-A1714F17F2AA}" destId="{86623E96-7A44-4FC9-84D2-16A0B67E2A5C}" srcOrd="0" destOrd="0" presId="urn:microsoft.com/office/officeart/2008/layout/VerticalAccentList"/>
    <dgm:cxn modelId="{DEB31328-D1E2-4664-B412-62303FC07EDE}" type="presOf" srcId="{FC6B2D64-8AC8-4B2C-A72C-62DC74B81ABF}" destId="{8080BAA0-82C2-4A6F-AF2D-A0BCA2DA341C}" srcOrd="0" destOrd="0" presId="urn:microsoft.com/office/officeart/2008/layout/VerticalAccentList"/>
    <dgm:cxn modelId="{0B428974-49CD-40D4-AFA9-30CF890BA6FB}" srcId="{347442BA-689D-42BF-B295-A1714F17F2AA}" destId="{FC6B2D64-8AC8-4B2C-A72C-62DC74B81ABF}" srcOrd="0" destOrd="0" parTransId="{970FE438-ED20-49C7-AA83-EA30044402A2}" sibTransId="{287D8C29-6E71-4E62-91A8-210B5804EDC3}"/>
    <dgm:cxn modelId="{76AA9341-FF48-4D35-85ED-D9E8EDE65952}" type="presParOf" srcId="{86623E96-7A44-4FC9-84D2-16A0B67E2A5C}" destId="{1ECF1C88-632D-4F75-892B-7675D1008FD6}" srcOrd="0" destOrd="0" presId="urn:microsoft.com/office/officeart/2008/layout/VerticalAccentList"/>
    <dgm:cxn modelId="{A7CBB149-76FA-45A0-9BB8-9DD6D7C3908A}" type="presParOf" srcId="{1ECF1C88-632D-4F75-892B-7675D1008FD6}" destId="{8080BAA0-82C2-4A6F-AF2D-A0BCA2DA341C}" srcOrd="0" destOrd="0" presId="urn:microsoft.com/office/officeart/2008/layout/VerticalAccentList"/>
    <dgm:cxn modelId="{043DE4C7-C16D-49CF-BC59-EACB84A7BFB4}" type="presParOf" srcId="{86623E96-7A44-4FC9-84D2-16A0B67E2A5C}" destId="{0751EDE3-A25D-4EE4-B41D-DFB8621E08F7}" srcOrd="1" destOrd="0" presId="urn:microsoft.com/office/officeart/2008/layout/VerticalAccentList"/>
    <dgm:cxn modelId="{B5F7084D-43F5-4F94-9206-41E4EC86C6BE}" type="presParOf" srcId="{0751EDE3-A25D-4EE4-B41D-DFB8621E08F7}" destId="{382112D1-3A68-4F0A-9B91-35AE8E963898}" srcOrd="0" destOrd="0" presId="urn:microsoft.com/office/officeart/2008/layout/VerticalAccentList"/>
    <dgm:cxn modelId="{67E39E13-5D26-47B2-9DC0-CE35DFEBEF14}" type="presParOf" srcId="{0751EDE3-A25D-4EE4-B41D-DFB8621E08F7}" destId="{68CDADDE-3C47-47C9-9F7B-5FB8ED08A8A3}" srcOrd="1" destOrd="0" presId="urn:microsoft.com/office/officeart/2008/layout/VerticalAccentList"/>
    <dgm:cxn modelId="{1EC4B294-E070-473B-A1E2-50D2EA5CC1EF}" type="presParOf" srcId="{0751EDE3-A25D-4EE4-B41D-DFB8621E08F7}" destId="{513BEF8B-7928-4C15-8DBA-B46892EFD840}" srcOrd="2" destOrd="0" presId="urn:microsoft.com/office/officeart/2008/layout/VerticalAccentList"/>
    <dgm:cxn modelId="{97E4B2E2-ED79-4D76-86A9-E2605B29129B}" type="presParOf" srcId="{0751EDE3-A25D-4EE4-B41D-DFB8621E08F7}" destId="{05400CC5-391B-4F5B-8F9C-E2361834A19C}" srcOrd="3" destOrd="0" presId="urn:microsoft.com/office/officeart/2008/layout/VerticalAccentList"/>
    <dgm:cxn modelId="{53A64224-DE6E-4DB5-B07D-34A56B35094C}" type="presParOf" srcId="{0751EDE3-A25D-4EE4-B41D-DFB8621E08F7}" destId="{CAE2C8C3-0F03-4A71-A9D3-BAEF90D4F914}" srcOrd="4" destOrd="0" presId="urn:microsoft.com/office/officeart/2008/layout/VerticalAccentList"/>
    <dgm:cxn modelId="{A55F804C-A388-4CE4-A58C-E38096C095E0}" type="presParOf" srcId="{0751EDE3-A25D-4EE4-B41D-DFB8621E08F7}" destId="{3B45719A-91E8-49D2-AD40-9BC786A1E276}" srcOrd="5" destOrd="0" presId="urn:microsoft.com/office/officeart/2008/layout/VerticalAccentList"/>
    <dgm:cxn modelId="{77491482-5E72-45D5-B116-F90B26B891C5}" type="presParOf" srcId="{0751EDE3-A25D-4EE4-B41D-DFB8621E08F7}" destId="{BEA7F463-58D4-434B-B125-B777514D16E5}" srcOrd="6" destOrd="0" presId="urn:microsoft.com/office/officeart/2008/layout/VerticalAccentList"/>
  </dgm:cxnLst>
  <dgm:bg/>
  <dgm:whole/>
  <dgm:extLst>
    <a:ext uri="http://schemas.microsoft.com/office/drawing/2008/diagram">
      <dsp:dataModelExt xmlns:dsp="http://schemas.microsoft.com/office/drawing/2008/diagram" relId="rId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80BAA0-82C2-4A6F-AF2D-A0BCA2DA341C}">
      <dsp:nvSpPr>
        <dsp:cNvPr id="0" name=""/>
        <dsp:cNvSpPr/>
      </dsp:nvSpPr>
      <dsp:spPr>
        <a:xfrm>
          <a:off x="463248" y="171604"/>
          <a:ext cx="4375403" cy="3977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b" anchorCtr="0">
          <a:noAutofit/>
        </a:bodyPr>
        <a:lstStyle/>
        <a:p>
          <a:pPr marL="0" lvl="0" indent="0" algn="l" defTabSz="800100">
            <a:lnSpc>
              <a:spcPct val="90000"/>
            </a:lnSpc>
            <a:spcBef>
              <a:spcPct val="0"/>
            </a:spcBef>
            <a:spcAft>
              <a:spcPct val="35000"/>
            </a:spcAft>
            <a:buNone/>
          </a:pPr>
          <a:r>
            <a:rPr lang="en-GB" sz="1800" kern="1200">
              <a:solidFill>
                <a:schemeClr val="accent5">
                  <a:lumMod val="50000"/>
                </a:schemeClr>
              </a:solidFill>
            </a:rPr>
            <a:t>Truth      Respect      Equality      Excellence</a:t>
          </a:r>
        </a:p>
      </dsp:txBody>
      <dsp:txXfrm>
        <a:off x="463248" y="171604"/>
        <a:ext cx="4375403" cy="397764"/>
      </dsp:txXfrm>
    </dsp:sp>
    <dsp:sp modelId="{382112D1-3A68-4F0A-9B91-35AE8E963898}">
      <dsp:nvSpPr>
        <dsp:cNvPr id="0" name=""/>
        <dsp:cNvSpPr/>
      </dsp:nvSpPr>
      <dsp:spPr>
        <a:xfrm>
          <a:off x="243078" y="531266"/>
          <a:ext cx="583387" cy="97231"/>
        </a:xfrm>
        <a:prstGeom prst="parallelogram">
          <a:avLst>
            <a:gd name="adj" fmla="val 140840"/>
          </a:avLst>
        </a:prstGeom>
        <a:solidFill>
          <a:schemeClr val="accent5">
            <a:lumMod val="75000"/>
          </a:schemeClr>
        </a:solidFill>
        <a:ln w="12700" cap="flat" cmpd="sng" algn="ctr">
          <a:solidFill>
            <a:schemeClr val="accent5">
              <a:lumMod val="7500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8CDADDE-3C47-47C9-9F7B-5FB8ED08A8A3}">
      <dsp:nvSpPr>
        <dsp:cNvPr id="0" name=""/>
        <dsp:cNvSpPr/>
      </dsp:nvSpPr>
      <dsp:spPr>
        <a:xfrm>
          <a:off x="860496" y="531266"/>
          <a:ext cx="583387" cy="97231"/>
        </a:xfrm>
        <a:prstGeom prst="parallelogram">
          <a:avLst>
            <a:gd name="adj" fmla="val 140840"/>
          </a:avLst>
        </a:prstGeom>
        <a:solidFill>
          <a:schemeClr val="accent1">
            <a:lumMod val="60000"/>
            <a:lumOff val="40000"/>
          </a:schemeClr>
        </a:solidFill>
        <a:ln w="12700" cap="flat" cmpd="sng" algn="ctr">
          <a:solidFill>
            <a:schemeClr val="accent1">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13BEF8B-7928-4C15-8DBA-B46892EFD840}">
      <dsp:nvSpPr>
        <dsp:cNvPr id="0" name=""/>
        <dsp:cNvSpPr/>
      </dsp:nvSpPr>
      <dsp:spPr>
        <a:xfrm>
          <a:off x="1477914" y="531266"/>
          <a:ext cx="583387" cy="97231"/>
        </a:xfrm>
        <a:prstGeom prst="parallelogram">
          <a:avLst>
            <a:gd name="adj" fmla="val 140840"/>
          </a:avLst>
        </a:prstGeom>
        <a:solidFill>
          <a:schemeClr val="accent5">
            <a:lumMod val="60000"/>
            <a:lumOff val="40000"/>
          </a:schemeClr>
        </a:solidFill>
        <a:ln w="12700" cap="flat" cmpd="sng" algn="ctr">
          <a:solidFill>
            <a:schemeClr val="accent5">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5400CC5-391B-4F5B-8F9C-E2361834A19C}">
      <dsp:nvSpPr>
        <dsp:cNvPr id="0" name=""/>
        <dsp:cNvSpPr/>
      </dsp:nvSpPr>
      <dsp:spPr>
        <a:xfrm>
          <a:off x="2095332" y="531266"/>
          <a:ext cx="583387" cy="97231"/>
        </a:xfrm>
        <a:prstGeom prst="parallelogram">
          <a:avLst>
            <a:gd name="adj" fmla="val 140840"/>
          </a:avLst>
        </a:prstGeom>
        <a:solidFill>
          <a:schemeClr val="accent1">
            <a:lumMod val="40000"/>
            <a:lumOff val="60000"/>
          </a:schemeClr>
        </a:solidFill>
        <a:ln w="12700" cap="flat" cmpd="sng" algn="ctr">
          <a:solidFill>
            <a:schemeClr val="accent1">
              <a:lumMod val="40000"/>
              <a:lumOff val="6000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E2C8C3-0F03-4A71-A9D3-BAEF90D4F914}">
      <dsp:nvSpPr>
        <dsp:cNvPr id="0" name=""/>
        <dsp:cNvSpPr/>
      </dsp:nvSpPr>
      <dsp:spPr>
        <a:xfrm>
          <a:off x="2712750" y="531266"/>
          <a:ext cx="583387" cy="97231"/>
        </a:xfrm>
        <a:prstGeom prst="parallelogram">
          <a:avLst>
            <a:gd name="adj" fmla="val 140840"/>
          </a:avLst>
        </a:prstGeom>
        <a:solidFill>
          <a:schemeClr val="accent5">
            <a:lumMod val="40000"/>
            <a:lumOff val="60000"/>
          </a:schemeClr>
        </a:solidFill>
        <a:ln w="12700" cap="flat" cmpd="sng" algn="ctr">
          <a:solidFill>
            <a:schemeClr val="accent5">
              <a:lumMod val="40000"/>
              <a:lumOff val="6000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B45719A-91E8-49D2-AD40-9BC786A1E276}">
      <dsp:nvSpPr>
        <dsp:cNvPr id="0" name=""/>
        <dsp:cNvSpPr/>
      </dsp:nvSpPr>
      <dsp:spPr>
        <a:xfrm>
          <a:off x="3330168" y="531266"/>
          <a:ext cx="583387" cy="97231"/>
        </a:xfrm>
        <a:prstGeom prst="parallelogram">
          <a:avLst>
            <a:gd name="adj" fmla="val 140840"/>
          </a:avLst>
        </a:prstGeom>
        <a:solidFill>
          <a:schemeClr val="accent1">
            <a:lumMod val="20000"/>
            <a:lumOff val="80000"/>
          </a:schemeClr>
        </a:solidFill>
        <a:ln w="12700" cap="flat" cmpd="sng" algn="ctr">
          <a:solidFill>
            <a:schemeClr val="accent1">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EA7F463-58D4-434B-B125-B777514D16E5}">
      <dsp:nvSpPr>
        <dsp:cNvPr id="0" name=""/>
        <dsp:cNvSpPr/>
      </dsp:nvSpPr>
      <dsp:spPr>
        <a:xfrm>
          <a:off x="3947586" y="531266"/>
          <a:ext cx="583387" cy="97231"/>
        </a:xfrm>
        <a:prstGeom prst="parallelogram">
          <a:avLst>
            <a:gd name="adj" fmla="val 140840"/>
          </a:avLst>
        </a:prstGeom>
        <a:solidFill>
          <a:schemeClr val="accent5">
            <a:lumMod val="20000"/>
            <a:lumOff val="80000"/>
          </a:schemeClr>
        </a:solidFill>
        <a:ln w="12700" cap="flat" cmpd="sng" algn="ctr">
          <a:solidFill>
            <a:schemeClr val="accent5">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80BAA0-82C2-4A6F-AF2D-A0BCA2DA341C}">
      <dsp:nvSpPr>
        <dsp:cNvPr id="0" name=""/>
        <dsp:cNvSpPr/>
      </dsp:nvSpPr>
      <dsp:spPr>
        <a:xfrm>
          <a:off x="463248" y="171604"/>
          <a:ext cx="4375403" cy="3977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8580" tIns="68580" rIns="68580" bIns="68580" numCol="1" spcCol="1270" anchor="b" anchorCtr="0">
          <a:noAutofit/>
        </a:bodyPr>
        <a:lstStyle/>
        <a:p>
          <a:pPr marL="0" lvl="0" indent="0" algn="l" defTabSz="800100">
            <a:lnSpc>
              <a:spcPct val="90000"/>
            </a:lnSpc>
            <a:spcBef>
              <a:spcPct val="0"/>
            </a:spcBef>
            <a:spcAft>
              <a:spcPct val="35000"/>
            </a:spcAft>
            <a:buNone/>
          </a:pPr>
          <a:r>
            <a:rPr lang="en-GB" sz="1800" kern="1200">
              <a:solidFill>
                <a:srgbClr val="5B9BD5">
                  <a:lumMod val="50000"/>
                </a:srgbClr>
              </a:solidFill>
              <a:latin typeface="Calibri" panose="020F0502020204030204"/>
              <a:ea typeface="+mn-ea"/>
              <a:cs typeface="+mn-cs"/>
            </a:rPr>
            <a:t>Truth      Respect      Equality      Excellence</a:t>
          </a:r>
        </a:p>
      </dsp:txBody>
      <dsp:txXfrm>
        <a:off x="463248" y="171604"/>
        <a:ext cx="4375403" cy="397764"/>
      </dsp:txXfrm>
    </dsp:sp>
    <dsp:sp modelId="{382112D1-3A68-4F0A-9B91-35AE8E963898}">
      <dsp:nvSpPr>
        <dsp:cNvPr id="0" name=""/>
        <dsp:cNvSpPr/>
      </dsp:nvSpPr>
      <dsp:spPr>
        <a:xfrm>
          <a:off x="243078" y="531266"/>
          <a:ext cx="583387" cy="97231"/>
        </a:xfrm>
        <a:prstGeom prst="parallelogram">
          <a:avLst>
            <a:gd name="adj" fmla="val 140840"/>
          </a:avLst>
        </a:prstGeom>
        <a:solidFill>
          <a:srgbClr val="5B9BD5">
            <a:lumMod val="75000"/>
          </a:srgbClr>
        </a:solidFill>
        <a:ln w="12700" cap="flat" cmpd="sng" algn="ctr">
          <a:solidFill>
            <a:srgbClr val="5B9BD5">
              <a:lumMod val="7500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8CDADDE-3C47-47C9-9F7B-5FB8ED08A8A3}">
      <dsp:nvSpPr>
        <dsp:cNvPr id="0" name=""/>
        <dsp:cNvSpPr/>
      </dsp:nvSpPr>
      <dsp:spPr>
        <a:xfrm>
          <a:off x="860496" y="531266"/>
          <a:ext cx="583387" cy="97231"/>
        </a:xfrm>
        <a:prstGeom prst="parallelogram">
          <a:avLst>
            <a:gd name="adj" fmla="val 140840"/>
          </a:avLst>
        </a:prstGeom>
        <a:solidFill>
          <a:srgbClr val="4472C4">
            <a:lumMod val="60000"/>
            <a:lumOff val="40000"/>
          </a:srgbClr>
        </a:solidFill>
        <a:ln w="12700" cap="flat" cmpd="sng" algn="ctr">
          <a:solidFill>
            <a:srgbClr val="4472C4">
              <a:lumMod val="60000"/>
              <a:lumOff val="4000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13BEF8B-7928-4C15-8DBA-B46892EFD840}">
      <dsp:nvSpPr>
        <dsp:cNvPr id="0" name=""/>
        <dsp:cNvSpPr/>
      </dsp:nvSpPr>
      <dsp:spPr>
        <a:xfrm>
          <a:off x="1477914" y="531266"/>
          <a:ext cx="583387" cy="97231"/>
        </a:xfrm>
        <a:prstGeom prst="parallelogram">
          <a:avLst>
            <a:gd name="adj" fmla="val 140840"/>
          </a:avLst>
        </a:prstGeom>
        <a:solidFill>
          <a:srgbClr val="5B9BD5">
            <a:lumMod val="60000"/>
            <a:lumOff val="40000"/>
          </a:srgbClr>
        </a:solidFill>
        <a:ln w="12700" cap="flat" cmpd="sng" algn="ctr">
          <a:solidFill>
            <a:srgbClr val="5B9BD5">
              <a:lumMod val="60000"/>
              <a:lumOff val="4000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5400CC5-391B-4F5B-8F9C-E2361834A19C}">
      <dsp:nvSpPr>
        <dsp:cNvPr id="0" name=""/>
        <dsp:cNvSpPr/>
      </dsp:nvSpPr>
      <dsp:spPr>
        <a:xfrm>
          <a:off x="2095332" y="531266"/>
          <a:ext cx="583387" cy="97231"/>
        </a:xfrm>
        <a:prstGeom prst="parallelogram">
          <a:avLst>
            <a:gd name="adj" fmla="val 140840"/>
          </a:avLst>
        </a:prstGeom>
        <a:solidFill>
          <a:srgbClr val="4472C4">
            <a:lumMod val="40000"/>
            <a:lumOff val="60000"/>
          </a:srgbClr>
        </a:solidFill>
        <a:ln w="12700" cap="flat" cmpd="sng" algn="ctr">
          <a:solidFill>
            <a:srgbClr val="4472C4">
              <a:lumMod val="40000"/>
              <a:lumOff val="6000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E2C8C3-0F03-4A71-A9D3-BAEF90D4F914}">
      <dsp:nvSpPr>
        <dsp:cNvPr id="0" name=""/>
        <dsp:cNvSpPr/>
      </dsp:nvSpPr>
      <dsp:spPr>
        <a:xfrm>
          <a:off x="2712750" y="531266"/>
          <a:ext cx="583387" cy="97231"/>
        </a:xfrm>
        <a:prstGeom prst="parallelogram">
          <a:avLst>
            <a:gd name="adj" fmla="val 140840"/>
          </a:avLst>
        </a:prstGeom>
        <a:solidFill>
          <a:srgbClr val="5B9BD5">
            <a:lumMod val="40000"/>
            <a:lumOff val="60000"/>
          </a:srgbClr>
        </a:solidFill>
        <a:ln w="12700" cap="flat" cmpd="sng" algn="ctr">
          <a:solidFill>
            <a:srgbClr val="5B9BD5">
              <a:lumMod val="40000"/>
              <a:lumOff val="6000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B45719A-91E8-49D2-AD40-9BC786A1E276}">
      <dsp:nvSpPr>
        <dsp:cNvPr id="0" name=""/>
        <dsp:cNvSpPr/>
      </dsp:nvSpPr>
      <dsp:spPr>
        <a:xfrm>
          <a:off x="3330168" y="531266"/>
          <a:ext cx="583387" cy="97231"/>
        </a:xfrm>
        <a:prstGeom prst="parallelogram">
          <a:avLst>
            <a:gd name="adj" fmla="val 140840"/>
          </a:avLst>
        </a:prstGeom>
        <a:solidFill>
          <a:srgbClr val="4472C4">
            <a:lumMod val="20000"/>
            <a:lumOff val="80000"/>
          </a:srgbClr>
        </a:solidFill>
        <a:ln w="12700" cap="flat" cmpd="sng" algn="ctr">
          <a:solidFill>
            <a:srgbClr val="4472C4">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EA7F463-58D4-434B-B125-B777514D16E5}">
      <dsp:nvSpPr>
        <dsp:cNvPr id="0" name=""/>
        <dsp:cNvSpPr/>
      </dsp:nvSpPr>
      <dsp:spPr>
        <a:xfrm>
          <a:off x="3947586" y="531266"/>
          <a:ext cx="583387" cy="97231"/>
        </a:xfrm>
        <a:prstGeom prst="parallelogram">
          <a:avLst>
            <a:gd name="adj" fmla="val 14084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189620832BC743B80360200245BD08" ma:contentTypeVersion="14" ma:contentTypeDescription="Create a new document." ma:contentTypeScope="" ma:versionID="2e14671d9756f267ae23f1c0074b9a6b">
  <xsd:schema xmlns:xsd="http://www.w3.org/2001/XMLSchema" xmlns:xs="http://www.w3.org/2001/XMLSchema" xmlns:p="http://schemas.microsoft.com/office/2006/metadata/properties" xmlns:ns3="648cceba-69f6-4200-9251-d1df360b9d06" xmlns:ns4="274720ef-e98d-4d2f-ae65-4e727b688d95" targetNamespace="http://schemas.microsoft.com/office/2006/metadata/properties" ma:root="true" ma:fieldsID="1632534414a920d3e1b054c1de2874ef" ns3:_="" ns4:_="">
    <xsd:import namespace="648cceba-69f6-4200-9251-d1df360b9d06"/>
    <xsd:import namespace="274720ef-e98d-4d2f-ae65-4e727b688d9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8cceba-69f6-4200-9251-d1df360b9d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74720ef-e98d-4d2f-ae65-4e727b688d9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167D73-3E92-4739-9052-26B8183AFF66}">
  <ds:schemaRefs>
    <ds:schemaRef ds:uri="http://schemas.openxmlformats.org/officeDocument/2006/bibliography"/>
  </ds:schemaRefs>
</ds:datastoreItem>
</file>

<file path=customXml/itemProps2.xml><?xml version="1.0" encoding="utf-8"?>
<ds:datastoreItem xmlns:ds="http://schemas.openxmlformats.org/officeDocument/2006/customXml" ds:itemID="{56A66CAF-D4CF-4722-BB2B-44DF2FFBD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8cceba-69f6-4200-9251-d1df360b9d06"/>
    <ds:schemaRef ds:uri="274720ef-e98d-4d2f-ae65-4e727b688d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8A8C55-54C8-4AEC-BB22-175DCA6833CF}">
  <ds:schemaRefs>
    <ds:schemaRef ds:uri="http://schemas.microsoft.com/sharepoint/v3/contenttype/forms"/>
  </ds:schemaRefs>
</ds:datastoreItem>
</file>

<file path=customXml/itemProps4.xml><?xml version="1.0" encoding="utf-8"?>
<ds:datastoreItem xmlns:ds="http://schemas.openxmlformats.org/officeDocument/2006/customXml" ds:itemID="{7EF5DA0D-38B7-45C6-80FA-D76056F3C2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3834</Words>
  <Characters>21856</Characters>
  <Application>Microsoft Office Word</Application>
  <DocSecurity>0</DocSecurity>
  <Lines>182</Lines>
  <Paragraphs>51</Paragraphs>
  <ScaleCrop>false</ScaleCrop>
  <Company/>
  <LinksUpToDate>false</LinksUpToDate>
  <CharactersWithSpaces>25639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Veal, Jen</dc:creator>
  <cp:keywords/>
  <dc:description/>
  <cp:lastModifiedBy>Gallagher, Emma</cp:lastModifiedBy>
  <cp:revision>2</cp:revision>
  <cp:lastPrinted>2024-09-23T06:45:00Z</cp:lastPrinted>
  <dcterms:created xsi:type="dcterms:W3CDTF">2025-02-03T22:58:00Z</dcterms:created>
  <dcterms:modified xsi:type="dcterms:W3CDTF">2025-02-03T22:58:00Z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0x010100FA189620832BC743B80360200245BD08</vt:lpwstr>
  </property>
</Properties>
</file>